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5" w:rsidRDefault="00F75755" w:rsidP="00F75755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Cankurtarma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eğitim kurum ve kuruluşu açma, yetki belgesi alma koşulları</w:t>
      </w:r>
    </w:p>
    <w:p w:rsidR="00F75755" w:rsidRDefault="00F75755" w:rsidP="00F75755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755" w:rsidRDefault="00F75755" w:rsidP="00F757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Madde 5-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Cankurtarma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cankurtarma</w:t>
      </w:r>
      <w:proofErr w:type="spellEnd"/>
      <w:r>
        <w:rPr>
          <w:rFonts w:ascii="Times New Roman" w:hAnsi="Times New Roman"/>
          <w:sz w:val="24"/>
          <w:szCs w:val="24"/>
        </w:rPr>
        <w:t xml:space="preserve"> eğitmeni eğitimi verebilmek için Federasyondan yetki belgesi alınması zorunludur. Yetki belgesi süresi 1 (bir) takvim yılı olup 01 Ocak- 31 Aralık tarihleri arasını kapsar.</w:t>
      </w:r>
    </w:p>
    <w:p w:rsidR="00F75755" w:rsidRDefault="00F75755" w:rsidP="00F757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755" w:rsidRDefault="00F75755" w:rsidP="00F757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Cankurtarma</w:t>
      </w:r>
      <w:proofErr w:type="spellEnd"/>
      <w:r>
        <w:rPr>
          <w:rFonts w:ascii="Times New Roman" w:hAnsi="Times New Roman"/>
          <w:sz w:val="24"/>
          <w:szCs w:val="24"/>
        </w:rPr>
        <w:t xml:space="preserve"> eğitim kurum ve kuruluşları açma ve yetki belgesi almak için dilekçe ekinde istenecek belgeler: </w:t>
      </w:r>
    </w:p>
    <w:p w:rsidR="00F75755" w:rsidRDefault="00F75755" w:rsidP="00F757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755" w:rsidRPr="00F75755" w:rsidRDefault="00F75755" w:rsidP="00F75755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755">
        <w:rPr>
          <w:rFonts w:ascii="Times New Roman" w:hAnsi="Times New Roman"/>
          <w:sz w:val="24"/>
          <w:szCs w:val="24"/>
        </w:rPr>
        <w:t>Cankurtarma</w:t>
      </w:r>
      <w:proofErr w:type="spellEnd"/>
      <w:r w:rsidRPr="00F75755">
        <w:rPr>
          <w:rFonts w:ascii="Times New Roman" w:hAnsi="Times New Roman"/>
          <w:sz w:val="24"/>
          <w:szCs w:val="24"/>
        </w:rPr>
        <w:t xml:space="preserve"> eğitim merkezi açma ve yetki belgesi alma koşulları: </w:t>
      </w:r>
    </w:p>
    <w:p w:rsidR="00F75755" w:rsidRPr="00F75755" w:rsidRDefault="00F75755" w:rsidP="00F7575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5755" w:rsidRDefault="00F75755" w:rsidP="00F757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Vergi levhası aslı veya mali müşavir onaylı sureti</w:t>
      </w:r>
    </w:p>
    <w:p w:rsidR="00F75755" w:rsidRDefault="00F75755" w:rsidP="00F757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Değişik:</w:t>
      </w:r>
      <w:proofErr w:type="gramStart"/>
      <w:r>
        <w:rPr>
          <w:rFonts w:ascii="Times New Roman" w:hAnsi="Times New Roman"/>
          <w:sz w:val="24"/>
          <w:szCs w:val="24"/>
        </w:rPr>
        <w:t>12/5/2016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Tal</w:t>
      </w:r>
      <w:proofErr w:type="spellEnd"/>
      <w:r>
        <w:rPr>
          <w:rFonts w:ascii="Times New Roman" w:hAnsi="Times New Roman"/>
          <w:sz w:val="24"/>
          <w:szCs w:val="24"/>
        </w:rPr>
        <w:t xml:space="preserve">/2. </w:t>
      </w:r>
      <w:proofErr w:type="spellStart"/>
      <w:r>
        <w:rPr>
          <w:rFonts w:ascii="Times New Roman" w:hAnsi="Times New Roman"/>
          <w:sz w:val="24"/>
          <w:szCs w:val="24"/>
        </w:rPr>
        <w:t>md.</w:t>
      </w:r>
      <w:proofErr w:type="spellEnd"/>
      <w:r>
        <w:rPr>
          <w:rFonts w:ascii="Times New Roman" w:hAnsi="Times New Roman"/>
          <w:sz w:val="24"/>
          <w:szCs w:val="24"/>
        </w:rPr>
        <w:t xml:space="preserve">) Kuruluş sözleşmesinde “su sporları veya </w:t>
      </w:r>
      <w:proofErr w:type="spellStart"/>
      <w:r>
        <w:rPr>
          <w:rFonts w:ascii="Times New Roman" w:hAnsi="Times New Roman"/>
          <w:sz w:val="24"/>
          <w:szCs w:val="24"/>
        </w:rPr>
        <w:t>cankurtarma</w:t>
      </w:r>
      <w:proofErr w:type="spellEnd"/>
      <w:r>
        <w:rPr>
          <w:rFonts w:ascii="Times New Roman" w:hAnsi="Times New Roman"/>
          <w:sz w:val="24"/>
          <w:szCs w:val="24"/>
        </w:rPr>
        <w:t xml:space="preserve"> veya ilkyardım eğitimleri vermek” ibaresinin bulunduğunu kanıtlayan ticaret sicil gazetesi veya esnaf sanatkarlar odasından aslı veya noter onaylı sureti (İlk iki </w:t>
      </w:r>
      <w:proofErr w:type="spellStart"/>
      <w:r>
        <w:rPr>
          <w:rFonts w:ascii="Times New Roman" w:hAnsi="Times New Roman"/>
          <w:sz w:val="24"/>
          <w:szCs w:val="24"/>
        </w:rPr>
        <w:t>bendde</w:t>
      </w:r>
      <w:proofErr w:type="spellEnd"/>
      <w:r>
        <w:rPr>
          <w:rFonts w:ascii="Times New Roman" w:hAnsi="Times New Roman"/>
          <w:sz w:val="24"/>
          <w:szCs w:val="24"/>
        </w:rPr>
        <w:t xml:space="preserve"> belirtilen belgelerden herhangi birisinde veya sunulacak bir resmi belgede iştigal konusunun belirtilmiş olması yeterlidir), </w:t>
      </w:r>
    </w:p>
    <w:p w:rsidR="00F75755" w:rsidRDefault="00F75755" w:rsidP="00F757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 işyeri sahibinin / müdürün ve eğitmenlerin imza beyannameleri aslı veya noter onaylı sureti,</w:t>
      </w:r>
    </w:p>
    <w:p w:rsidR="00F75755" w:rsidRDefault="00F75755" w:rsidP="00F757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Bünyesinde en az gümüş eğitmen seviyesinde eğitmenle yapılan iş sözleşmeleri aslı veya noter onaylı sureti,</w:t>
      </w:r>
    </w:p>
    <w:p w:rsidR="00F75755" w:rsidRDefault="00F75755" w:rsidP="00F757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Kurulu tarafından o yıl için belirlenmiş olan yetki belge bedeli ile eğitmen ödentilerinin Federasyonun banka hesabına yatırıldığına dair makbuz.</w:t>
      </w:r>
    </w:p>
    <w:p w:rsidR="00FF029C" w:rsidRDefault="00FF029C"/>
    <w:sectPr w:rsidR="00FF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452"/>
    <w:multiLevelType w:val="hybridMultilevel"/>
    <w:tmpl w:val="987430A6"/>
    <w:lvl w:ilvl="0" w:tplc="D45A263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375523F"/>
    <w:multiLevelType w:val="hybridMultilevel"/>
    <w:tmpl w:val="606A2310"/>
    <w:lvl w:ilvl="0" w:tplc="B148B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8C"/>
    <w:rsid w:val="001922DC"/>
    <w:rsid w:val="004B68D0"/>
    <w:rsid w:val="00F75755"/>
    <w:rsid w:val="00FD348C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5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5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2</cp:revision>
  <dcterms:created xsi:type="dcterms:W3CDTF">2016-12-20T09:45:00Z</dcterms:created>
  <dcterms:modified xsi:type="dcterms:W3CDTF">2016-12-20T09:46:00Z</dcterms:modified>
</cp:coreProperties>
</file>