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2F" w:rsidRDefault="00063C2F">
      <w:pPr>
        <w:pStyle w:val="GvdeMetni"/>
        <w:rPr>
          <w:rFonts w:ascii="Times New Roman"/>
          <w:sz w:val="20"/>
        </w:rPr>
      </w:pPr>
    </w:p>
    <w:p w:rsidR="00063C2F" w:rsidRDefault="00063C2F">
      <w:pPr>
        <w:pStyle w:val="GvdeMetni"/>
        <w:rPr>
          <w:rFonts w:ascii="Times New Roman"/>
          <w:sz w:val="20"/>
        </w:rPr>
      </w:pPr>
    </w:p>
    <w:p w:rsidR="00063C2F" w:rsidRDefault="00063C2F">
      <w:pPr>
        <w:pStyle w:val="GvdeMetni"/>
        <w:spacing w:before="8"/>
        <w:rPr>
          <w:rFonts w:ascii="Times New Roman"/>
          <w:sz w:val="18"/>
        </w:rPr>
      </w:pPr>
    </w:p>
    <w:p w:rsidR="00063C2F" w:rsidRDefault="00A22C04">
      <w:pPr>
        <w:pStyle w:val="Balk1"/>
        <w:ind w:right="916"/>
      </w:pPr>
      <w:r>
        <w:rPr>
          <w:noProof/>
          <w:lang w:val="tr-TR" w:eastAsia="tr-TR" w:bidi="ar-SA"/>
        </w:rPr>
        <w:drawing>
          <wp:anchor distT="0" distB="0" distL="0" distR="0" simplePos="0" relativeHeight="251658240" behindDoc="0" locked="0" layoutInCell="1" allowOverlap="1">
            <wp:simplePos x="0" y="0"/>
            <wp:positionH relativeFrom="page">
              <wp:posOffset>899794</wp:posOffset>
            </wp:positionH>
            <wp:positionV relativeFrom="paragraph">
              <wp:posOffset>-430474</wp:posOffset>
            </wp:positionV>
            <wp:extent cx="638175" cy="638175"/>
            <wp:effectExtent l="0" t="0" r="0" b="0"/>
            <wp:wrapNone/>
            <wp:docPr id="1" name="image1.png" descr="tssf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38175" cy="638175"/>
                    </a:xfrm>
                    <a:prstGeom prst="rect">
                      <a:avLst/>
                    </a:prstGeom>
                  </pic:spPr>
                </pic:pic>
              </a:graphicData>
            </a:graphic>
          </wp:anchor>
        </w:drawing>
      </w:r>
      <w:r>
        <w:t>TÜRKİYE SUALTI SPORLARI FEDERASYONU</w:t>
      </w:r>
    </w:p>
    <w:p w:rsidR="00063C2F" w:rsidRDefault="00A22C04">
      <w:pPr>
        <w:spacing w:before="259"/>
        <w:ind w:left="1505" w:right="1194"/>
        <w:jc w:val="center"/>
        <w:rPr>
          <w:b/>
          <w:sz w:val="32"/>
        </w:rPr>
      </w:pPr>
      <w:r>
        <w:rPr>
          <w:b/>
          <w:sz w:val="32"/>
        </w:rPr>
        <w:t>SERBEST DALIŞ HAVUZ BRANŞI YARIŞMA TALİMATI</w:t>
      </w:r>
    </w:p>
    <w:p w:rsidR="00063C2F" w:rsidRDefault="00063C2F">
      <w:pPr>
        <w:pStyle w:val="GvdeMetni"/>
        <w:rPr>
          <w:b/>
          <w:sz w:val="20"/>
        </w:rPr>
      </w:pPr>
    </w:p>
    <w:p w:rsidR="00063C2F" w:rsidRDefault="00063C2F">
      <w:pPr>
        <w:pStyle w:val="GvdeMetni"/>
        <w:rPr>
          <w:b/>
          <w:sz w:val="20"/>
        </w:rPr>
      </w:pPr>
    </w:p>
    <w:p w:rsidR="00063C2F" w:rsidRDefault="00063C2F">
      <w:pPr>
        <w:pStyle w:val="GvdeMetni"/>
        <w:spacing w:before="5"/>
        <w:rPr>
          <w:b/>
          <w:sz w:val="21"/>
        </w:rPr>
      </w:pPr>
    </w:p>
    <w:p w:rsidR="00063C2F" w:rsidRDefault="00A22C04">
      <w:pPr>
        <w:spacing w:before="52"/>
        <w:ind w:left="215"/>
        <w:rPr>
          <w:sz w:val="24"/>
        </w:rPr>
      </w:pPr>
      <w:r>
        <w:rPr>
          <w:b/>
          <w:sz w:val="24"/>
        </w:rPr>
        <w:t xml:space="preserve">-YARIŞMA ADI: </w:t>
      </w:r>
      <w:r>
        <w:rPr>
          <w:sz w:val="24"/>
        </w:rPr>
        <w:t>Serbest Dalış Kulüplerarası Havuz Türkiye Şampiyonası</w:t>
      </w:r>
    </w:p>
    <w:p w:rsidR="00063C2F" w:rsidRDefault="00063C2F">
      <w:pPr>
        <w:pStyle w:val="GvdeMetni"/>
        <w:spacing w:before="10"/>
        <w:rPr>
          <w:sz w:val="19"/>
        </w:rPr>
      </w:pPr>
    </w:p>
    <w:p w:rsidR="00063C2F" w:rsidRDefault="00A22C04">
      <w:pPr>
        <w:ind w:left="215"/>
        <w:rPr>
          <w:sz w:val="24"/>
        </w:rPr>
      </w:pPr>
      <w:r>
        <w:rPr>
          <w:b/>
          <w:sz w:val="24"/>
        </w:rPr>
        <w:t xml:space="preserve">-YER: </w:t>
      </w:r>
      <w:r>
        <w:rPr>
          <w:sz w:val="24"/>
        </w:rPr>
        <w:t>Tekirdağ</w:t>
      </w:r>
    </w:p>
    <w:p w:rsidR="00063C2F" w:rsidRDefault="00063C2F">
      <w:pPr>
        <w:pStyle w:val="GvdeMetni"/>
        <w:spacing w:before="10"/>
        <w:rPr>
          <w:sz w:val="19"/>
        </w:rPr>
      </w:pPr>
    </w:p>
    <w:p w:rsidR="00063C2F" w:rsidRDefault="00A22C04">
      <w:pPr>
        <w:pStyle w:val="GvdeMetni"/>
        <w:ind w:left="215"/>
      </w:pPr>
      <w:r>
        <w:rPr>
          <w:b/>
        </w:rPr>
        <w:t xml:space="preserve">-HAVUZ: </w:t>
      </w:r>
      <w:r>
        <w:t>Gençlik Hizmetleri ve Spor İl Müdürlüğü Olimpik Yüzme Havuzu</w:t>
      </w:r>
    </w:p>
    <w:p w:rsidR="00063C2F" w:rsidRDefault="00063C2F">
      <w:pPr>
        <w:pStyle w:val="GvdeMetni"/>
        <w:spacing w:before="3"/>
        <w:rPr>
          <w:sz w:val="20"/>
        </w:rPr>
      </w:pPr>
    </w:p>
    <w:p w:rsidR="00063C2F" w:rsidRDefault="00A22C04">
      <w:pPr>
        <w:ind w:left="215"/>
        <w:rPr>
          <w:sz w:val="24"/>
        </w:rPr>
      </w:pPr>
      <w:r>
        <w:rPr>
          <w:b/>
          <w:sz w:val="24"/>
        </w:rPr>
        <w:t xml:space="preserve">-TARİH: </w:t>
      </w:r>
      <w:r>
        <w:rPr>
          <w:sz w:val="24"/>
        </w:rPr>
        <w:t>27 Şubat- 1 Mart 2020</w:t>
      </w:r>
    </w:p>
    <w:p w:rsidR="00063C2F" w:rsidRDefault="00063C2F">
      <w:pPr>
        <w:pStyle w:val="GvdeMetni"/>
        <w:spacing w:before="10"/>
        <w:rPr>
          <w:sz w:val="19"/>
        </w:rPr>
      </w:pPr>
    </w:p>
    <w:p w:rsidR="00063C2F" w:rsidRDefault="00A22C04">
      <w:pPr>
        <w:spacing w:before="1"/>
        <w:ind w:left="215"/>
        <w:rPr>
          <w:sz w:val="24"/>
        </w:rPr>
      </w:pPr>
      <w:r>
        <w:rPr>
          <w:b/>
          <w:sz w:val="24"/>
        </w:rPr>
        <w:t xml:space="preserve">-TEKNİK TOPLANTI: </w:t>
      </w:r>
      <w:r>
        <w:rPr>
          <w:sz w:val="24"/>
        </w:rPr>
        <w:t xml:space="preserve">27 Şubat Perşembe saat </w:t>
      </w:r>
      <w:r w:rsidR="00EC531E">
        <w:rPr>
          <w:sz w:val="24"/>
        </w:rPr>
        <w:t>08:3</w:t>
      </w:r>
      <w:r>
        <w:rPr>
          <w:sz w:val="24"/>
        </w:rPr>
        <w:t>0 Olimpik Yüzme Havuzu</w:t>
      </w:r>
    </w:p>
    <w:p w:rsidR="00063C2F" w:rsidRDefault="00063C2F">
      <w:pPr>
        <w:pStyle w:val="GvdeMetni"/>
        <w:spacing w:before="9"/>
        <w:rPr>
          <w:sz w:val="19"/>
        </w:rPr>
      </w:pPr>
    </w:p>
    <w:p w:rsidR="00063C2F" w:rsidRDefault="00A22C04">
      <w:pPr>
        <w:pStyle w:val="Balk2"/>
        <w:numPr>
          <w:ilvl w:val="0"/>
          <w:numId w:val="11"/>
        </w:numPr>
        <w:tabs>
          <w:tab w:val="left" w:pos="925"/>
          <w:tab w:val="left" w:pos="926"/>
        </w:tabs>
        <w:spacing w:before="1"/>
      </w:pPr>
      <w:r>
        <w:t>YAŞ GURUPLARI VE YARIŞMA</w:t>
      </w:r>
      <w:r>
        <w:rPr>
          <w:spacing w:val="-3"/>
        </w:rPr>
        <w:t xml:space="preserve"> </w:t>
      </w:r>
      <w:r>
        <w:t>PROGRAMI</w:t>
      </w:r>
    </w:p>
    <w:p w:rsidR="00063C2F" w:rsidRDefault="00063C2F">
      <w:pPr>
        <w:pStyle w:val="GvdeMetni"/>
        <w:spacing w:before="2"/>
        <w:rPr>
          <w:b/>
          <w:sz w:val="20"/>
        </w:rPr>
      </w:pPr>
    </w:p>
    <w:p w:rsidR="00063C2F" w:rsidRDefault="00A22C04">
      <w:pPr>
        <w:pStyle w:val="ListeParagraf"/>
        <w:numPr>
          <w:ilvl w:val="1"/>
          <w:numId w:val="11"/>
        </w:numPr>
        <w:tabs>
          <w:tab w:val="left" w:pos="1112"/>
        </w:tabs>
        <w:spacing w:before="1"/>
        <w:rPr>
          <w:sz w:val="24"/>
        </w:rPr>
      </w:pPr>
      <w:r>
        <w:rPr>
          <w:sz w:val="24"/>
        </w:rPr>
        <w:t>Yaş gurupları aşağıdaki gibidir;</w:t>
      </w:r>
    </w:p>
    <w:p w:rsidR="00063C2F" w:rsidRDefault="00063C2F">
      <w:pPr>
        <w:pStyle w:val="GvdeMetni"/>
        <w:spacing w:before="10"/>
        <w:rPr>
          <w:sz w:val="19"/>
        </w:rPr>
      </w:pPr>
    </w:p>
    <w:p w:rsidR="00063C2F" w:rsidRDefault="00A22C04">
      <w:pPr>
        <w:pStyle w:val="GvdeMetni"/>
        <w:tabs>
          <w:tab w:val="left" w:pos="3756"/>
        </w:tabs>
        <w:ind w:left="926"/>
      </w:pPr>
      <w:r>
        <w:t xml:space="preserve">-Büyükler </w:t>
      </w:r>
      <w:proofErr w:type="gramStart"/>
      <w:r>
        <w:t>( Açık</w:t>
      </w:r>
      <w:proofErr w:type="gramEnd"/>
      <w:r>
        <w:rPr>
          <w:spacing w:val="-2"/>
        </w:rPr>
        <w:t xml:space="preserve"> </w:t>
      </w:r>
      <w:r>
        <w:t>Yaş )</w:t>
      </w:r>
      <w:r>
        <w:tab/>
        <w:t>16 yaş ve üstü 2004 ve daha büyük</w:t>
      </w:r>
      <w:r>
        <w:rPr>
          <w:spacing w:val="-4"/>
        </w:rPr>
        <w:t xml:space="preserve"> </w:t>
      </w:r>
      <w:r>
        <w:t>doğumlular</w:t>
      </w:r>
    </w:p>
    <w:p w:rsidR="00063C2F" w:rsidRDefault="00063C2F">
      <w:pPr>
        <w:pStyle w:val="GvdeMetni"/>
        <w:spacing w:before="3"/>
        <w:rPr>
          <w:sz w:val="20"/>
        </w:rPr>
      </w:pPr>
    </w:p>
    <w:p w:rsidR="00063C2F" w:rsidRDefault="00A22C04">
      <w:pPr>
        <w:pStyle w:val="GvdeMetni"/>
        <w:tabs>
          <w:tab w:val="left" w:pos="3756"/>
        </w:tabs>
        <w:ind w:left="926"/>
      </w:pPr>
      <w:r>
        <w:t>-Gençler</w:t>
      </w:r>
      <w:r>
        <w:tab/>
        <w:t>2005 (15 yaşından gün almış) ve 2002</w:t>
      </w:r>
      <w:r>
        <w:rPr>
          <w:spacing w:val="-12"/>
        </w:rPr>
        <w:t xml:space="preserve"> </w:t>
      </w:r>
      <w:r>
        <w:t>doğumlular</w:t>
      </w:r>
    </w:p>
    <w:p w:rsidR="00063C2F" w:rsidRDefault="00063C2F">
      <w:pPr>
        <w:pStyle w:val="GvdeMetni"/>
        <w:spacing w:before="10"/>
        <w:rPr>
          <w:sz w:val="19"/>
        </w:rPr>
      </w:pPr>
    </w:p>
    <w:p w:rsidR="00063C2F" w:rsidRDefault="00A22C04">
      <w:pPr>
        <w:pStyle w:val="GvdeMetni"/>
        <w:spacing w:line="276" w:lineRule="auto"/>
        <w:ind w:left="215" w:right="254" w:firstLine="710"/>
      </w:pPr>
      <w:r>
        <w:t xml:space="preserve">(19 yaşından gün almamış (reşit olmayan) </w:t>
      </w:r>
      <w:r>
        <w:rPr>
          <w:spacing w:val="-3"/>
        </w:rPr>
        <w:t xml:space="preserve">tüm </w:t>
      </w:r>
      <w:r>
        <w:t>sporcular veli izin belgesi dolduracaktır)</w:t>
      </w:r>
    </w:p>
    <w:p w:rsidR="00063C2F" w:rsidRDefault="00063C2F">
      <w:pPr>
        <w:pStyle w:val="GvdeMetni"/>
      </w:pPr>
    </w:p>
    <w:p w:rsidR="00063C2F" w:rsidRDefault="00063C2F">
      <w:pPr>
        <w:pStyle w:val="GvdeMetni"/>
      </w:pPr>
    </w:p>
    <w:p w:rsidR="00063C2F" w:rsidRDefault="00A22C04">
      <w:pPr>
        <w:pStyle w:val="ListeParagraf"/>
        <w:numPr>
          <w:ilvl w:val="1"/>
          <w:numId w:val="11"/>
        </w:numPr>
        <w:tabs>
          <w:tab w:val="left" w:pos="1112"/>
        </w:tabs>
        <w:spacing w:before="151" w:line="278" w:lineRule="auto"/>
        <w:ind w:left="926" w:right="892" w:firstLine="0"/>
        <w:rPr>
          <w:sz w:val="24"/>
        </w:rPr>
      </w:pPr>
      <w:r>
        <w:rPr>
          <w:sz w:val="24"/>
        </w:rPr>
        <w:t>Aşağıdaki branşlarda yarışmalar düzenlenecek olup tüm branşlar için bireysel sıralama</w:t>
      </w:r>
      <w:r>
        <w:rPr>
          <w:spacing w:val="1"/>
          <w:sz w:val="24"/>
        </w:rPr>
        <w:t xml:space="preserve"> </w:t>
      </w:r>
      <w:r>
        <w:rPr>
          <w:sz w:val="24"/>
        </w:rPr>
        <w:t>yapılacaktır.</w:t>
      </w:r>
    </w:p>
    <w:p w:rsidR="00063C2F" w:rsidRDefault="00A22C04">
      <w:pPr>
        <w:pStyle w:val="GvdeMetni"/>
        <w:spacing w:before="196"/>
        <w:ind w:left="926"/>
      </w:pPr>
      <w:r>
        <w:rPr>
          <w:b/>
        </w:rPr>
        <w:t>-</w:t>
      </w:r>
      <w:r>
        <w:t>Dinamik Apnea (paletsiz)</w:t>
      </w:r>
    </w:p>
    <w:p w:rsidR="00063C2F" w:rsidRDefault="00063C2F">
      <w:pPr>
        <w:pStyle w:val="GvdeMetni"/>
        <w:spacing w:before="9"/>
        <w:rPr>
          <w:sz w:val="19"/>
        </w:rPr>
      </w:pPr>
    </w:p>
    <w:p w:rsidR="00063C2F" w:rsidRDefault="00A22C04">
      <w:pPr>
        <w:pStyle w:val="GvdeMetni"/>
        <w:spacing w:before="1"/>
        <w:ind w:left="926"/>
      </w:pPr>
      <w:r>
        <w:rPr>
          <w:b/>
        </w:rPr>
        <w:t>-</w:t>
      </w:r>
      <w:r>
        <w:t>Dinamik Apnea (çift palet)</w:t>
      </w:r>
    </w:p>
    <w:p w:rsidR="00063C2F" w:rsidRDefault="00063C2F">
      <w:pPr>
        <w:pStyle w:val="GvdeMetni"/>
        <w:spacing w:before="2"/>
        <w:rPr>
          <w:sz w:val="20"/>
        </w:rPr>
      </w:pPr>
    </w:p>
    <w:p w:rsidR="00063C2F" w:rsidRDefault="00A22C04">
      <w:pPr>
        <w:pStyle w:val="GvdeMetni"/>
        <w:spacing w:before="1"/>
        <w:ind w:left="926"/>
      </w:pPr>
      <w:r>
        <w:rPr>
          <w:b/>
        </w:rPr>
        <w:t>-</w:t>
      </w:r>
      <w:r>
        <w:t>Dinamik Apnea (monopalet)</w:t>
      </w:r>
    </w:p>
    <w:p w:rsidR="00063C2F" w:rsidRDefault="00063C2F">
      <w:pPr>
        <w:pStyle w:val="GvdeMetni"/>
        <w:spacing w:before="10"/>
        <w:rPr>
          <w:sz w:val="19"/>
        </w:rPr>
      </w:pPr>
    </w:p>
    <w:p w:rsidR="00063C2F" w:rsidRDefault="00A22C04">
      <w:pPr>
        <w:pStyle w:val="GvdeMetni"/>
        <w:ind w:left="926"/>
      </w:pPr>
      <w:r>
        <w:rPr>
          <w:b/>
        </w:rPr>
        <w:t>-</w:t>
      </w:r>
      <w:r>
        <w:t xml:space="preserve">Statik Apnea </w:t>
      </w:r>
      <w:proofErr w:type="gramStart"/>
      <w:r>
        <w:t>( nefes</w:t>
      </w:r>
      <w:proofErr w:type="gramEnd"/>
      <w:r>
        <w:t xml:space="preserve"> tutma)</w:t>
      </w:r>
    </w:p>
    <w:p w:rsidR="00063C2F" w:rsidRDefault="00063C2F">
      <w:pPr>
        <w:pStyle w:val="GvdeMetni"/>
        <w:spacing w:before="10"/>
        <w:rPr>
          <w:sz w:val="19"/>
        </w:rPr>
      </w:pPr>
    </w:p>
    <w:p w:rsidR="00063C2F" w:rsidRDefault="00A22C04">
      <w:pPr>
        <w:pStyle w:val="GvdeMetni"/>
        <w:ind w:left="926"/>
      </w:pPr>
      <w:r>
        <w:rPr>
          <w:b/>
        </w:rPr>
        <w:t>-</w:t>
      </w:r>
      <w:r>
        <w:t>Dayanıklılık Apnea 8 x 50</w:t>
      </w:r>
    </w:p>
    <w:p w:rsidR="00063C2F" w:rsidRDefault="00063C2F">
      <w:pPr>
        <w:pStyle w:val="GvdeMetni"/>
        <w:spacing w:before="3"/>
        <w:rPr>
          <w:sz w:val="20"/>
        </w:rPr>
      </w:pPr>
    </w:p>
    <w:p w:rsidR="00063C2F" w:rsidRDefault="00A22C04">
      <w:pPr>
        <w:pStyle w:val="GvdeMetni"/>
        <w:ind w:left="926"/>
      </w:pPr>
      <w:r>
        <w:rPr>
          <w:b/>
        </w:rPr>
        <w:t>-</w:t>
      </w:r>
      <w:r>
        <w:t>Dayanıklılık Apnea 16 x 50</w:t>
      </w:r>
    </w:p>
    <w:p w:rsidR="00063C2F" w:rsidRDefault="00063C2F">
      <w:pPr>
        <w:pStyle w:val="GvdeMetni"/>
        <w:spacing w:before="11"/>
        <w:rPr>
          <w:sz w:val="19"/>
        </w:rPr>
      </w:pPr>
    </w:p>
    <w:p w:rsidR="00063C2F" w:rsidRDefault="00A22C04">
      <w:pPr>
        <w:pStyle w:val="GvdeMetni"/>
        <w:ind w:left="926"/>
      </w:pPr>
      <w:r>
        <w:rPr>
          <w:b/>
        </w:rPr>
        <w:t>-</w:t>
      </w:r>
      <w:r>
        <w:t>Hız Apnea</w:t>
      </w:r>
    </w:p>
    <w:p w:rsidR="00063C2F" w:rsidRDefault="00063C2F">
      <w:pPr>
        <w:sectPr w:rsidR="00063C2F">
          <w:type w:val="continuous"/>
          <w:pgSz w:w="11910" w:h="16840"/>
          <w:pgMar w:top="1420" w:right="1220" w:bottom="280" w:left="1200" w:header="708" w:footer="708" w:gutter="0"/>
          <w:cols w:space="708"/>
        </w:sectPr>
      </w:pPr>
    </w:p>
    <w:p w:rsidR="00063C2F" w:rsidRDefault="00A22C04">
      <w:pPr>
        <w:pStyle w:val="ListeParagraf"/>
        <w:numPr>
          <w:ilvl w:val="1"/>
          <w:numId w:val="11"/>
        </w:numPr>
        <w:tabs>
          <w:tab w:val="left" w:pos="1186"/>
        </w:tabs>
        <w:spacing w:before="37" w:line="276" w:lineRule="auto"/>
        <w:ind w:left="926" w:right="190" w:firstLine="0"/>
        <w:jc w:val="both"/>
        <w:rPr>
          <w:sz w:val="24"/>
        </w:rPr>
      </w:pPr>
      <w:r>
        <w:rPr>
          <w:sz w:val="24"/>
        </w:rPr>
        <w:lastRenderedPageBreak/>
        <w:t xml:space="preserve">Serbest Dalış Kulüplerarası Havuz Türkiye Şampiyonası’nın “Türkiye Şampiyonası” statüsünde olabilmesi için akreditasyon yaptırmış </w:t>
      </w:r>
      <w:r>
        <w:rPr>
          <w:spacing w:val="3"/>
          <w:sz w:val="24"/>
        </w:rPr>
        <w:t xml:space="preserve">ve </w:t>
      </w:r>
      <w:r>
        <w:rPr>
          <w:sz w:val="24"/>
        </w:rPr>
        <w:t>en az 4 sporcuyla katılan Kadın ve Erkeklerde ayrı ayrı olmak üzere en az 9 (dokuz) kulübün katılım göstermesi gerekmektedir. 5 (beş) – 8 (sekiz) kulübün katılımı halinde ise “Federasyon Kupası” statüsünde düzenlenecektir. Yarışmaya 4 (dört) veya daha az kulübün katılımı halinde yarışma iptal edilecektir. İsteyen sporcular Bireysel Türkiye Şampiyonasına katılabilirler.</w:t>
      </w:r>
    </w:p>
    <w:p w:rsidR="00063C2F" w:rsidRDefault="00A22C04">
      <w:pPr>
        <w:pStyle w:val="ListeParagraf"/>
        <w:numPr>
          <w:ilvl w:val="1"/>
          <w:numId w:val="11"/>
        </w:numPr>
        <w:tabs>
          <w:tab w:val="left" w:pos="1266"/>
        </w:tabs>
        <w:spacing w:before="202" w:line="273" w:lineRule="auto"/>
        <w:ind w:left="926" w:right="194" w:firstLine="0"/>
        <w:jc w:val="both"/>
        <w:rPr>
          <w:sz w:val="24"/>
        </w:rPr>
      </w:pPr>
      <w:r>
        <w:rPr>
          <w:sz w:val="24"/>
        </w:rPr>
        <w:t>Serbest Dalış Kulüplerarası ve Bireysel Havuz Türkiye Şampiyonası yarışma programı aşağıdaki şekilde uygulanacaktır;</w:t>
      </w:r>
    </w:p>
    <w:p w:rsidR="00063C2F" w:rsidRDefault="00063C2F">
      <w:pPr>
        <w:pStyle w:val="GvdeMetni"/>
      </w:pPr>
    </w:p>
    <w:p w:rsidR="00063C2F" w:rsidRDefault="00063C2F">
      <w:pPr>
        <w:pStyle w:val="GvdeMetni"/>
      </w:pPr>
    </w:p>
    <w:p w:rsidR="00063C2F" w:rsidRDefault="00A22C04">
      <w:pPr>
        <w:pStyle w:val="Balk1"/>
        <w:spacing w:before="155"/>
        <w:ind w:left="1206"/>
      </w:pPr>
      <w:r>
        <w:t>YARIŞMA PROGRAMI</w:t>
      </w:r>
    </w:p>
    <w:p w:rsidR="00063C2F" w:rsidRDefault="00063C2F">
      <w:pPr>
        <w:pStyle w:val="GvdeMetni"/>
        <w:spacing w:before="3"/>
        <w:rPr>
          <w:b/>
          <w:sz w:val="21"/>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6798"/>
      </w:tblGrid>
      <w:tr w:rsidR="00063C2F">
        <w:trPr>
          <w:trHeight w:val="650"/>
        </w:trPr>
        <w:tc>
          <w:tcPr>
            <w:tcW w:w="8884" w:type="dxa"/>
            <w:gridSpan w:val="2"/>
            <w:shd w:val="clear" w:color="auto" w:fill="F79546"/>
          </w:tcPr>
          <w:p w:rsidR="00063C2F" w:rsidRDefault="00A22C04">
            <w:pPr>
              <w:pStyle w:val="TableParagraph"/>
              <w:ind w:left="2584" w:right="2579"/>
              <w:jc w:val="center"/>
              <w:rPr>
                <w:b/>
                <w:sz w:val="32"/>
              </w:rPr>
            </w:pPr>
            <w:r>
              <w:rPr>
                <w:b/>
                <w:sz w:val="32"/>
              </w:rPr>
              <w:t>27 ŞUBAT PERŞEMBE 2020</w:t>
            </w:r>
          </w:p>
        </w:tc>
      </w:tr>
      <w:tr w:rsidR="00063C2F">
        <w:trPr>
          <w:trHeight w:val="1545"/>
        </w:trPr>
        <w:tc>
          <w:tcPr>
            <w:tcW w:w="2086" w:type="dxa"/>
            <w:shd w:val="clear" w:color="auto" w:fill="F1F1F1"/>
          </w:tcPr>
          <w:p w:rsidR="00063C2F" w:rsidRDefault="00A22C04">
            <w:pPr>
              <w:pStyle w:val="TableParagraph"/>
              <w:ind w:left="250"/>
              <w:rPr>
                <w:b/>
                <w:sz w:val="32"/>
              </w:rPr>
            </w:pPr>
            <w:r>
              <w:rPr>
                <w:b/>
                <w:sz w:val="32"/>
              </w:rPr>
              <w:t>08:30-09:30</w:t>
            </w:r>
          </w:p>
        </w:tc>
        <w:tc>
          <w:tcPr>
            <w:tcW w:w="6798" w:type="dxa"/>
            <w:shd w:val="clear" w:color="auto" w:fill="F1F1F1"/>
          </w:tcPr>
          <w:p w:rsidR="00063C2F" w:rsidRDefault="00A22C04">
            <w:pPr>
              <w:pStyle w:val="TableParagraph"/>
              <w:ind w:left="121" w:right="129"/>
              <w:jc w:val="center"/>
              <w:rPr>
                <w:sz w:val="32"/>
              </w:rPr>
            </w:pPr>
            <w:r>
              <w:rPr>
                <w:sz w:val="32"/>
              </w:rPr>
              <w:t>Risk Kabul ve Deklarasyon Belgesi (Dinamik Apnea</w:t>
            </w:r>
          </w:p>
          <w:p w:rsidR="00063C2F" w:rsidRDefault="00A22C04">
            <w:pPr>
              <w:pStyle w:val="TableParagraph"/>
              <w:spacing w:before="59" w:line="276" w:lineRule="auto"/>
              <w:ind w:left="115" w:right="129"/>
              <w:jc w:val="center"/>
              <w:rPr>
                <w:sz w:val="32"/>
              </w:rPr>
            </w:pPr>
            <w:r>
              <w:rPr>
                <w:sz w:val="32"/>
              </w:rPr>
              <w:t>–Paletsiz) Asıllarının Teslimi, Kafile Listeleri ve Lisansların Teslim Edilmesi</w:t>
            </w:r>
          </w:p>
        </w:tc>
      </w:tr>
      <w:tr w:rsidR="00063C2F">
        <w:trPr>
          <w:trHeight w:val="795"/>
        </w:trPr>
        <w:tc>
          <w:tcPr>
            <w:tcW w:w="2086" w:type="dxa"/>
            <w:shd w:val="clear" w:color="auto" w:fill="F1F1F1"/>
          </w:tcPr>
          <w:p w:rsidR="00063C2F" w:rsidRDefault="00A22C04">
            <w:pPr>
              <w:pStyle w:val="TableParagraph"/>
              <w:ind w:left="250"/>
              <w:rPr>
                <w:b/>
                <w:sz w:val="32"/>
              </w:rPr>
            </w:pPr>
            <w:r>
              <w:rPr>
                <w:b/>
                <w:sz w:val="32"/>
              </w:rPr>
              <w:t>09:30-10:30</w:t>
            </w:r>
          </w:p>
        </w:tc>
        <w:tc>
          <w:tcPr>
            <w:tcW w:w="6798" w:type="dxa"/>
            <w:shd w:val="clear" w:color="auto" w:fill="F1F1F1"/>
          </w:tcPr>
          <w:p w:rsidR="00063C2F" w:rsidRDefault="00A22C04">
            <w:pPr>
              <w:pStyle w:val="TableParagraph"/>
              <w:ind w:left="114" w:right="129"/>
              <w:jc w:val="center"/>
              <w:rPr>
                <w:sz w:val="32"/>
              </w:rPr>
            </w:pPr>
            <w:bookmarkStart w:id="0" w:name="_GoBack"/>
            <w:r>
              <w:rPr>
                <w:sz w:val="32"/>
              </w:rPr>
              <w:t>Teknik Topla</w:t>
            </w:r>
            <w:bookmarkEnd w:id="0"/>
            <w:r>
              <w:rPr>
                <w:sz w:val="32"/>
              </w:rPr>
              <w:t>ntı ve Kural Değişiklikleri Bildirimi</w:t>
            </w:r>
          </w:p>
        </w:tc>
      </w:tr>
      <w:tr w:rsidR="00063C2F">
        <w:trPr>
          <w:trHeight w:val="840"/>
        </w:trPr>
        <w:tc>
          <w:tcPr>
            <w:tcW w:w="2086" w:type="dxa"/>
            <w:shd w:val="clear" w:color="auto" w:fill="B8CCE3"/>
          </w:tcPr>
          <w:p w:rsidR="00063C2F" w:rsidRDefault="00A22C04">
            <w:pPr>
              <w:pStyle w:val="TableParagraph"/>
              <w:spacing w:before="1"/>
              <w:ind w:left="250"/>
              <w:rPr>
                <w:b/>
                <w:sz w:val="32"/>
              </w:rPr>
            </w:pPr>
            <w:r>
              <w:rPr>
                <w:b/>
                <w:sz w:val="32"/>
              </w:rPr>
              <w:t>11:30-14:00</w:t>
            </w:r>
          </w:p>
        </w:tc>
        <w:tc>
          <w:tcPr>
            <w:tcW w:w="6798" w:type="dxa"/>
            <w:shd w:val="clear" w:color="auto" w:fill="B8CCE3"/>
          </w:tcPr>
          <w:p w:rsidR="00063C2F" w:rsidRDefault="00A22C04">
            <w:pPr>
              <w:pStyle w:val="TableParagraph"/>
              <w:spacing w:before="1"/>
              <w:ind w:left="120" w:right="129"/>
              <w:jc w:val="center"/>
              <w:rPr>
                <w:sz w:val="32"/>
              </w:rPr>
            </w:pPr>
            <w:r>
              <w:rPr>
                <w:sz w:val="32"/>
              </w:rPr>
              <w:t>Yarışma ***Dinamik Apnea Paletsiz-DNF***</w:t>
            </w:r>
          </w:p>
        </w:tc>
      </w:tr>
      <w:tr w:rsidR="00063C2F">
        <w:trPr>
          <w:trHeight w:val="650"/>
        </w:trPr>
        <w:tc>
          <w:tcPr>
            <w:tcW w:w="2086" w:type="dxa"/>
            <w:shd w:val="clear" w:color="auto" w:fill="B8CCE3"/>
          </w:tcPr>
          <w:p w:rsidR="00063C2F" w:rsidRDefault="00A22C04">
            <w:pPr>
              <w:pStyle w:val="TableParagraph"/>
              <w:ind w:left="250"/>
              <w:rPr>
                <w:b/>
                <w:sz w:val="32"/>
              </w:rPr>
            </w:pPr>
            <w:r>
              <w:rPr>
                <w:b/>
                <w:sz w:val="32"/>
              </w:rPr>
              <w:t>15:00-18:00</w:t>
            </w:r>
          </w:p>
        </w:tc>
        <w:tc>
          <w:tcPr>
            <w:tcW w:w="6798" w:type="dxa"/>
            <w:shd w:val="clear" w:color="auto" w:fill="B8CCE3"/>
          </w:tcPr>
          <w:p w:rsidR="00063C2F" w:rsidRDefault="00A22C04">
            <w:pPr>
              <w:pStyle w:val="TableParagraph"/>
              <w:ind w:left="121" w:right="119"/>
              <w:jc w:val="center"/>
              <w:rPr>
                <w:sz w:val="32"/>
              </w:rPr>
            </w:pPr>
            <w:r>
              <w:rPr>
                <w:sz w:val="32"/>
              </w:rPr>
              <w:t>***16 x 50 Endurance Apnea***</w:t>
            </w:r>
          </w:p>
        </w:tc>
      </w:tr>
      <w:tr w:rsidR="00063C2F">
        <w:trPr>
          <w:trHeight w:val="650"/>
        </w:trPr>
        <w:tc>
          <w:tcPr>
            <w:tcW w:w="2086" w:type="dxa"/>
            <w:shd w:val="clear" w:color="auto" w:fill="F1F1F1"/>
          </w:tcPr>
          <w:p w:rsidR="00063C2F" w:rsidRDefault="00A22C04">
            <w:pPr>
              <w:pStyle w:val="TableParagraph"/>
              <w:ind w:left="250"/>
              <w:rPr>
                <w:b/>
                <w:sz w:val="32"/>
              </w:rPr>
            </w:pPr>
            <w:r>
              <w:rPr>
                <w:b/>
                <w:sz w:val="32"/>
              </w:rPr>
              <w:t>18:00-19:00</w:t>
            </w:r>
          </w:p>
        </w:tc>
        <w:tc>
          <w:tcPr>
            <w:tcW w:w="6798" w:type="dxa"/>
            <w:shd w:val="clear" w:color="auto" w:fill="F1F1F1"/>
          </w:tcPr>
          <w:p w:rsidR="00063C2F" w:rsidRDefault="00A22C04">
            <w:pPr>
              <w:pStyle w:val="TableParagraph"/>
              <w:ind w:left="121" w:right="126"/>
              <w:jc w:val="center"/>
              <w:rPr>
                <w:sz w:val="32"/>
              </w:rPr>
            </w:pPr>
            <w:r>
              <w:rPr>
                <w:sz w:val="32"/>
              </w:rPr>
              <w:t>Static Apnea deklerasyon teslimi</w:t>
            </w:r>
          </w:p>
        </w:tc>
      </w:tr>
      <w:tr w:rsidR="00063C2F">
        <w:trPr>
          <w:trHeight w:val="659"/>
        </w:trPr>
        <w:tc>
          <w:tcPr>
            <w:tcW w:w="8884" w:type="dxa"/>
            <w:gridSpan w:val="2"/>
            <w:shd w:val="clear" w:color="auto" w:fill="F79546"/>
          </w:tcPr>
          <w:p w:rsidR="00063C2F" w:rsidRDefault="00A22C04">
            <w:pPr>
              <w:pStyle w:val="TableParagraph"/>
              <w:ind w:left="2583" w:right="2584"/>
              <w:jc w:val="center"/>
              <w:rPr>
                <w:b/>
                <w:sz w:val="32"/>
              </w:rPr>
            </w:pPr>
            <w:r>
              <w:rPr>
                <w:b/>
                <w:sz w:val="32"/>
              </w:rPr>
              <w:t>28 ŞUBAT CUMA 2020</w:t>
            </w:r>
          </w:p>
        </w:tc>
      </w:tr>
      <w:tr w:rsidR="00063C2F">
        <w:trPr>
          <w:trHeight w:val="900"/>
        </w:trPr>
        <w:tc>
          <w:tcPr>
            <w:tcW w:w="2086" w:type="dxa"/>
            <w:shd w:val="clear" w:color="auto" w:fill="B8CCE3"/>
          </w:tcPr>
          <w:p w:rsidR="00063C2F" w:rsidRDefault="00A22C04">
            <w:pPr>
              <w:pStyle w:val="TableParagraph"/>
              <w:ind w:left="265"/>
              <w:rPr>
                <w:b/>
                <w:sz w:val="32"/>
              </w:rPr>
            </w:pPr>
            <w:r>
              <w:rPr>
                <w:b/>
                <w:sz w:val="32"/>
              </w:rPr>
              <w:t>10:00-12:30</w:t>
            </w:r>
          </w:p>
        </w:tc>
        <w:tc>
          <w:tcPr>
            <w:tcW w:w="6798" w:type="dxa"/>
            <w:shd w:val="clear" w:color="auto" w:fill="B8CCE3"/>
          </w:tcPr>
          <w:p w:rsidR="00063C2F" w:rsidRDefault="00A22C04">
            <w:pPr>
              <w:pStyle w:val="TableParagraph"/>
              <w:ind w:left="121" w:right="92"/>
              <w:jc w:val="center"/>
              <w:rPr>
                <w:sz w:val="32"/>
              </w:rPr>
            </w:pPr>
            <w:r>
              <w:rPr>
                <w:sz w:val="32"/>
              </w:rPr>
              <w:t>Yarışma ***Static Apnea ***</w:t>
            </w:r>
          </w:p>
        </w:tc>
      </w:tr>
      <w:tr w:rsidR="00063C2F">
        <w:trPr>
          <w:trHeight w:val="1750"/>
        </w:trPr>
        <w:tc>
          <w:tcPr>
            <w:tcW w:w="2086" w:type="dxa"/>
            <w:shd w:val="clear" w:color="auto" w:fill="F1F1F1"/>
          </w:tcPr>
          <w:p w:rsidR="00063C2F" w:rsidRDefault="00A22C04">
            <w:pPr>
              <w:pStyle w:val="TableParagraph"/>
              <w:ind w:left="265"/>
              <w:rPr>
                <w:b/>
                <w:sz w:val="32"/>
              </w:rPr>
            </w:pPr>
            <w:r>
              <w:rPr>
                <w:b/>
                <w:sz w:val="32"/>
              </w:rPr>
              <w:t>12:30-13:30</w:t>
            </w:r>
          </w:p>
        </w:tc>
        <w:tc>
          <w:tcPr>
            <w:tcW w:w="6798" w:type="dxa"/>
            <w:shd w:val="clear" w:color="auto" w:fill="F1F1F1"/>
          </w:tcPr>
          <w:p w:rsidR="00063C2F" w:rsidRDefault="00A22C04">
            <w:pPr>
              <w:pStyle w:val="TableParagraph"/>
              <w:ind w:left="121" w:right="103"/>
              <w:jc w:val="center"/>
              <w:rPr>
                <w:sz w:val="32"/>
              </w:rPr>
            </w:pPr>
            <w:r>
              <w:rPr>
                <w:sz w:val="32"/>
              </w:rPr>
              <w:t>Madalya ve Kupa Töreni</w:t>
            </w:r>
          </w:p>
          <w:p w:rsidR="00063C2F" w:rsidRDefault="00A22C04">
            <w:pPr>
              <w:pStyle w:val="TableParagraph"/>
              <w:spacing w:before="259" w:line="276" w:lineRule="auto"/>
              <w:ind w:left="121" w:right="92"/>
              <w:jc w:val="center"/>
              <w:rPr>
                <w:sz w:val="32"/>
              </w:rPr>
            </w:pPr>
            <w:r>
              <w:rPr>
                <w:sz w:val="32"/>
              </w:rPr>
              <w:t>***Dinamik Apnea Paletsiz ve 16 x 50 Endurance***</w:t>
            </w:r>
          </w:p>
        </w:tc>
      </w:tr>
    </w:tbl>
    <w:p w:rsidR="00063C2F" w:rsidRDefault="00063C2F">
      <w:pPr>
        <w:spacing w:line="276" w:lineRule="auto"/>
        <w:jc w:val="center"/>
        <w:rPr>
          <w:sz w:val="32"/>
        </w:rPr>
        <w:sectPr w:rsidR="00063C2F">
          <w:pgSz w:w="11910" w:h="16840"/>
          <w:pgMar w:top="1380" w:right="1220" w:bottom="280" w:left="1200" w:header="708" w:footer="708" w:gutter="0"/>
          <w:cols w:space="708"/>
        </w:sect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6788"/>
      </w:tblGrid>
      <w:tr w:rsidR="00063C2F">
        <w:trPr>
          <w:trHeight w:val="975"/>
        </w:trPr>
        <w:tc>
          <w:tcPr>
            <w:tcW w:w="2096" w:type="dxa"/>
            <w:shd w:val="clear" w:color="auto" w:fill="F1F1F1"/>
          </w:tcPr>
          <w:p w:rsidR="00063C2F" w:rsidRDefault="00A22C04">
            <w:pPr>
              <w:pStyle w:val="TableParagraph"/>
              <w:spacing w:line="387" w:lineRule="exact"/>
              <w:ind w:left="265"/>
              <w:rPr>
                <w:b/>
                <w:sz w:val="32"/>
              </w:rPr>
            </w:pPr>
            <w:r>
              <w:rPr>
                <w:b/>
                <w:sz w:val="32"/>
              </w:rPr>
              <w:lastRenderedPageBreak/>
              <w:t>14:30-16:00</w:t>
            </w:r>
          </w:p>
        </w:tc>
        <w:tc>
          <w:tcPr>
            <w:tcW w:w="6788" w:type="dxa"/>
            <w:shd w:val="clear" w:color="auto" w:fill="F1F1F1"/>
          </w:tcPr>
          <w:p w:rsidR="00063C2F" w:rsidRDefault="00A22C04">
            <w:pPr>
              <w:pStyle w:val="TableParagraph"/>
              <w:spacing w:line="387" w:lineRule="exact"/>
              <w:ind w:left="81" w:right="67"/>
              <w:jc w:val="center"/>
              <w:rPr>
                <w:sz w:val="32"/>
              </w:rPr>
            </w:pPr>
            <w:r>
              <w:rPr>
                <w:sz w:val="32"/>
              </w:rPr>
              <w:t>Antrenman 50 m lik olimpik havuz</w:t>
            </w:r>
          </w:p>
        </w:tc>
      </w:tr>
      <w:tr w:rsidR="00063C2F">
        <w:trPr>
          <w:trHeight w:val="1100"/>
        </w:trPr>
        <w:tc>
          <w:tcPr>
            <w:tcW w:w="2096" w:type="dxa"/>
            <w:shd w:val="clear" w:color="auto" w:fill="F1F1F1"/>
          </w:tcPr>
          <w:p w:rsidR="00063C2F" w:rsidRDefault="00A22C04">
            <w:pPr>
              <w:pStyle w:val="TableParagraph"/>
              <w:spacing w:line="387" w:lineRule="exact"/>
              <w:ind w:left="265"/>
              <w:rPr>
                <w:b/>
                <w:sz w:val="32"/>
              </w:rPr>
            </w:pPr>
            <w:r>
              <w:rPr>
                <w:b/>
                <w:sz w:val="32"/>
              </w:rPr>
              <w:t>16:00-17:00</w:t>
            </w:r>
          </w:p>
        </w:tc>
        <w:tc>
          <w:tcPr>
            <w:tcW w:w="6788" w:type="dxa"/>
            <w:shd w:val="clear" w:color="auto" w:fill="F1F1F1"/>
          </w:tcPr>
          <w:p w:rsidR="00063C2F" w:rsidRDefault="00A22C04">
            <w:pPr>
              <w:pStyle w:val="TableParagraph"/>
              <w:spacing w:line="276" w:lineRule="auto"/>
              <w:ind w:left="1320" w:hanging="1041"/>
              <w:rPr>
                <w:sz w:val="32"/>
              </w:rPr>
            </w:pPr>
            <w:r>
              <w:rPr>
                <w:sz w:val="32"/>
              </w:rPr>
              <w:t>Deklarasyon Belgesi (Dinamik Apnea bifin BF ve Speed Apnea) Asıllarının Teslimi</w:t>
            </w:r>
          </w:p>
        </w:tc>
      </w:tr>
      <w:tr w:rsidR="00063C2F">
        <w:trPr>
          <w:trHeight w:val="690"/>
        </w:trPr>
        <w:tc>
          <w:tcPr>
            <w:tcW w:w="8884" w:type="dxa"/>
            <w:gridSpan w:val="2"/>
            <w:shd w:val="clear" w:color="auto" w:fill="F79546"/>
          </w:tcPr>
          <w:p w:rsidR="00063C2F" w:rsidRDefault="00A22C04">
            <w:pPr>
              <w:pStyle w:val="TableParagraph"/>
              <w:spacing w:line="387" w:lineRule="exact"/>
              <w:ind w:left="2584" w:right="2584"/>
              <w:jc w:val="center"/>
              <w:rPr>
                <w:b/>
                <w:sz w:val="32"/>
              </w:rPr>
            </w:pPr>
            <w:r>
              <w:rPr>
                <w:b/>
                <w:sz w:val="32"/>
              </w:rPr>
              <w:t>29 ŞUBAT CUMARTESİ 2020</w:t>
            </w:r>
          </w:p>
        </w:tc>
      </w:tr>
      <w:tr w:rsidR="00063C2F">
        <w:trPr>
          <w:trHeight w:val="705"/>
        </w:trPr>
        <w:tc>
          <w:tcPr>
            <w:tcW w:w="2096" w:type="dxa"/>
            <w:shd w:val="clear" w:color="auto" w:fill="B8CCE3"/>
          </w:tcPr>
          <w:p w:rsidR="00063C2F" w:rsidRDefault="00A22C04">
            <w:pPr>
              <w:pStyle w:val="TableParagraph"/>
              <w:spacing w:line="387" w:lineRule="exact"/>
              <w:ind w:left="270"/>
              <w:rPr>
                <w:b/>
                <w:sz w:val="32"/>
              </w:rPr>
            </w:pPr>
            <w:r>
              <w:rPr>
                <w:b/>
                <w:sz w:val="32"/>
              </w:rPr>
              <w:t>09:00-11:30</w:t>
            </w:r>
          </w:p>
        </w:tc>
        <w:tc>
          <w:tcPr>
            <w:tcW w:w="6788" w:type="dxa"/>
            <w:shd w:val="clear" w:color="auto" w:fill="B8CCE3"/>
          </w:tcPr>
          <w:p w:rsidR="00063C2F" w:rsidRDefault="00A22C04">
            <w:pPr>
              <w:pStyle w:val="TableParagraph"/>
              <w:spacing w:line="387" w:lineRule="exact"/>
              <w:ind w:right="828"/>
              <w:jc w:val="right"/>
              <w:rPr>
                <w:sz w:val="32"/>
              </w:rPr>
            </w:pPr>
            <w:r>
              <w:rPr>
                <w:sz w:val="32"/>
              </w:rPr>
              <w:t>Yarışma ***Dinamik Apnea Bifin BF***</w:t>
            </w:r>
          </w:p>
        </w:tc>
      </w:tr>
      <w:tr w:rsidR="00063C2F">
        <w:trPr>
          <w:trHeight w:val="885"/>
        </w:trPr>
        <w:tc>
          <w:tcPr>
            <w:tcW w:w="2096" w:type="dxa"/>
            <w:shd w:val="clear" w:color="auto" w:fill="F1F1F1"/>
          </w:tcPr>
          <w:p w:rsidR="00063C2F" w:rsidRDefault="00A22C04">
            <w:pPr>
              <w:pStyle w:val="TableParagraph"/>
              <w:spacing w:line="386" w:lineRule="exact"/>
              <w:ind w:left="270"/>
              <w:rPr>
                <w:b/>
                <w:sz w:val="32"/>
              </w:rPr>
            </w:pPr>
            <w:r>
              <w:rPr>
                <w:b/>
                <w:sz w:val="32"/>
              </w:rPr>
              <w:t>11:30-12:00</w:t>
            </w:r>
          </w:p>
        </w:tc>
        <w:tc>
          <w:tcPr>
            <w:tcW w:w="6788" w:type="dxa"/>
            <w:shd w:val="clear" w:color="auto" w:fill="F1F1F1"/>
          </w:tcPr>
          <w:p w:rsidR="00063C2F" w:rsidRDefault="00A22C04">
            <w:pPr>
              <w:pStyle w:val="TableParagraph"/>
              <w:spacing w:line="386" w:lineRule="exact"/>
              <w:ind w:left="89" w:right="59"/>
              <w:jc w:val="center"/>
              <w:rPr>
                <w:sz w:val="32"/>
              </w:rPr>
            </w:pPr>
            <w:r>
              <w:rPr>
                <w:sz w:val="32"/>
              </w:rPr>
              <w:t>Madalya Töreni *** Static Apnea***</w:t>
            </w:r>
          </w:p>
        </w:tc>
      </w:tr>
      <w:tr w:rsidR="00063C2F">
        <w:trPr>
          <w:trHeight w:val="690"/>
        </w:trPr>
        <w:tc>
          <w:tcPr>
            <w:tcW w:w="2096" w:type="dxa"/>
            <w:shd w:val="clear" w:color="auto" w:fill="B8CCE3"/>
          </w:tcPr>
          <w:p w:rsidR="00063C2F" w:rsidRDefault="00A22C04">
            <w:pPr>
              <w:pStyle w:val="TableParagraph"/>
              <w:spacing w:line="387" w:lineRule="exact"/>
              <w:ind w:left="270"/>
              <w:rPr>
                <w:b/>
                <w:sz w:val="32"/>
              </w:rPr>
            </w:pPr>
            <w:r>
              <w:rPr>
                <w:b/>
                <w:sz w:val="32"/>
              </w:rPr>
              <w:t>15:30-17:30</w:t>
            </w:r>
          </w:p>
        </w:tc>
        <w:tc>
          <w:tcPr>
            <w:tcW w:w="6788" w:type="dxa"/>
            <w:shd w:val="clear" w:color="auto" w:fill="B8CCE3"/>
          </w:tcPr>
          <w:p w:rsidR="00063C2F" w:rsidRDefault="00A22C04">
            <w:pPr>
              <w:pStyle w:val="TableParagraph"/>
              <w:spacing w:line="387" w:lineRule="exact"/>
              <w:ind w:left="1520"/>
              <w:rPr>
                <w:sz w:val="32"/>
              </w:rPr>
            </w:pPr>
            <w:r>
              <w:rPr>
                <w:sz w:val="32"/>
              </w:rPr>
              <w:t>Yarışma ***Speed Apnea***</w:t>
            </w:r>
          </w:p>
        </w:tc>
      </w:tr>
      <w:tr w:rsidR="00063C2F">
        <w:trPr>
          <w:trHeight w:val="1300"/>
        </w:trPr>
        <w:tc>
          <w:tcPr>
            <w:tcW w:w="2096" w:type="dxa"/>
            <w:shd w:val="clear" w:color="auto" w:fill="F1F1F1"/>
          </w:tcPr>
          <w:p w:rsidR="00063C2F" w:rsidRDefault="00A22C04">
            <w:pPr>
              <w:pStyle w:val="TableParagraph"/>
              <w:spacing w:line="387" w:lineRule="exact"/>
              <w:ind w:left="270"/>
              <w:rPr>
                <w:b/>
                <w:sz w:val="32"/>
              </w:rPr>
            </w:pPr>
            <w:r>
              <w:rPr>
                <w:b/>
                <w:sz w:val="32"/>
              </w:rPr>
              <w:t>17:30-18:00</w:t>
            </w:r>
          </w:p>
        </w:tc>
        <w:tc>
          <w:tcPr>
            <w:tcW w:w="6788" w:type="dxa"/>
            <w:shd w:val="clear" w:color="auto" w:fill="F1F1F1"/>
          </w:tcPr>
          <w:p w:rsidR="00063C2F" w:rsidRDefault="00A22C04">
            <w:pPr>
              <w:pStyle w:val="TableParagraph"/>
              <w:spacing w:line="387" w:lineRule="exact"/>
              <w:ind w:left="89" w:right="62"/>
              <w:jc w:val="center"/>
              <w:rPr>
                <w:sz w:val="32"/>
              </w:rPr>
            </w:pPr>
            <w:r>
              <w:rPr>
                <w:sz w:val="32"/>
              </w:rPr>
              <w:t>Deklarasyon Belgesi (Dinamik Apnea -</w:t>
            </w:r>
          </w:p>
          <w:p w:rsidR="00063C2F" w:rsidRDefault="00A22C04">
            <w:pPr>
              <w:pStyle w:val="TableParagraph"/>
              <w:spacing w:before="259"/>
              <w:ind w:left="89" w:right="67"/>
              <w:jc w:val="center"/>
              <w:rPr>
                <w:sz w:val="32"/>
              </w:rPr>
            </w:pPr>
            <w:r>
              <w:rPr>
                <w:sz w:val="32"/>
              </w:rPr>
              <w:t>DYN ve Endurance Apnea 8 x 50) Asıllarının Teslimi</w:t>
            </w:r>
          </w:p>
        </w:tc>
      </w:tr>
      <w:tr w:rsidR="00063C2F">
        <w:trPr>
          <w:trHeight w:val="650"/>
        </w:trPr>
        <w:tc>
          <w:tcPr>
            <w:tcW w:w="8884" w:type="dxa"/>
            <w:gridSpan w:val="2"/>
            <w:shd w:val="clear" w:color="auto" w:fill="F79546"/>
          </w:tcPr>
          <w:p w:rsidR="00063C2F" w:rsidRDefault="00A22C04">
            <w:pPr>
              <w:pStyle w:val="TableParagraph"/>
              <w:spacing w:line="387" w:lineRule="exact"/>
              <w:ind w:left="2584" w:right="2574"/>
              <w:jc w:val="center"/>
              <w:rPr>
                <w:b/>
                <w:sz w:val="32"/>
              </w:rPr>
            </w:pPr>
            <w:r>
              <w:rPr>
                <w:b/>
                <w:sz w:val="32"/>
              </w:rPr>
              <w:t>1 MART PAZAR 2020</w:t>
            </w:r>
          </w:p>
        </w:tc>
      </w:tr>
      <w:tr w:rsidR="00063C2F">
        <w:trPr>
          <w:trHeight w:val="690"/>
        </w:trPr>
        <w:tc>
          <w:tcPr>
            <w:tcW w:w="2096" w:type="dxa"/>
            <w:shd w:val="clear" w:color="auto" w:fill="B8CCE3"/>
          </w:tcPr>
          <w:p w:rsidR="00063C2F" w:rsidRDefault="00A22C04">
            <w:pPr>
              <w:pStyle w:val="TableParagraph"/>
              <w:spacing w:line="387" w:lineRule="exact"/>
              <w:ind w:left="250"/>
              <w:rPr>
                <w:b/>
                <w:sz w:val="32"/>
              </w:rPr>
            </w:pPr>
            <w:r>
              <w:rPr>
                <w:b/>
                <w:sz w:val="32"/>
              </w:rPr>
              <w:t>08:30-11:00</w:t>
            </w:r>
          </w:p>
        </w:tc>
        <w:tc>
          <w:tcPr>
            <w:tcW w:w="6788" w:type="dxa"/>
            <w:shd w:val="clear" w:color="auto" w:fill="B8CCE3"/>
          </w:tcPr>
          <w:p w:rsidR="00063C2F" w:rsidRDefault="00A22C04">
            <w:pPr>
              <w:pStyle w:val="TableParagraph"/>
              <w:spacing w:line="387" w:lineRule="exact"/>
              <w:ind w:left="53" w:right="67"/>
              <w:jc w:val="center"/>
              <w:rPr>
                <w:sz w:val="32"/>
              </w:rPr>
            </w:pPr>
            <w:r>
              <w:rPr>
                <w:sz w:val="32"/>
              </w:rPr>
              <w:t>Yarışma ***Dinamik Apnea-DYN***</w:t>
            </w:r>
          </w:p>
        </w:tc>
      </w:tr>
      <w:tr w:rsidR="00063C2F">
        <w:trPr>
          <w:trHeight w:val="1095"/>
        </w:trPr>
        <w:tc>
          <w:tcPr>
            <w:tcW w:w="2096" w:type="dxa"/>
            <w:shd w:val="clear" w:color="auto" w:fill="F1F1F1"/>
          </w:tcPr>
          <w:p w:rsidR="00063C2F" w:rsidRDefault="00A22C04">
            <w:pPr>
              <w:pStyle w:val="TableParagraph"/>
              <w:spacing w:line="387" w:lineRule="exact"/>
              <w:ind w:left="250"/>
              <w:rPr>
                <w:b/>
                <w:sz w:val="32"/>
              </w:rPr>
            </w:pPr>
            <w:r>
              <w:rPr>
                <w:b/>
                <w:sz w:val="32"/>
              </w:rPr>
              <w:t>11:00-11:30</w:t>
            </w:r>
          </w:p>
        </w:tc>
        <w:tc>
          <w:tcPr>
            <w:tcW w:w="6788" w:type="dxa"/>
            <w:shd w:val="clear" w:color="auto" w:fill="F1F1F1"/>
          </w:tcPr>
          <w:p w:rsidR="00063C2F" w:rsidRDefault="00A22C04">
            <w:pPr>
              <w:pStyle w:val="TableParagraph"/>
              <w:spacing w:line="273" w:lineRule="auto"/>
              <w:ind w:left="2726" w:right="294" w:hanging="2436"/>
              <w:rPr>
                <w:sz w:val="32"/>
              </w:rPr>
            </w:pPr>
            <w:r>
              <w:rPr>
                <w:sz w:val="32"/>
              </w:rPr>
              <w:t>Madalya Töreni ***Dinamik Apnea BF ve speed Apnea***</w:t>
            </w:r>
          </w:p>
        </w:tc>
      </w:tr>
      <w:tr w:rsidR="00063C2F">
        <w:trPr>
          <w:trHeight w:val="735"/>
        </w:trPr>
        <w:tc>
          <w:tcPr>
            <w:tcW w:w="2096" w:type="dxa"/>
            <w:shd w:val="clear" w:color="auto" w:fill="B8CCE3"/>
          </w:tcPr>
          <w:p w:rsidR="00063C2F" w:rsidRDefault="00A22C04">
            <w:pPr>
              <w:pStyle w:val="TableParagraph"/>
              <w:spacing w:line="387" w:lineRule="exact"/>
              <w:ind w:left="250"/>
              <w:rPr>
                <w:b/>
                <w:sz w:val="32"/>
              </w:rPr>
            </w:pPr>
            <w:r>
              <w:rPr>
                <w:b/>
                <w:sz w:val="32"/>
              </w:rPr>
              <w:t>13:30-15:30</w:t>
            </w:r>
          </w:p>
        </w:tc>
        <w:tc>
          <w:tcPr>
            <w:tcW w:w="6788" w:type="dxa"/>
            <w:shd w:val="clear" w:color="auto" w:fill="B8CCE3"/>
          </w:tcPr>
          <w:p w:rsidR="00063C2F" w:rsidRDefault="00A22C04">
            <w:pPr>
              <w:pStyle w:val="TableParagraph"/>
              <w:spacing w:line="387" w:lineRule="exact"/>
              <w:ind w:right="798"/>
              <w:jc w:val="right"/>
              <w:rPr>
                <w:sz w:val="32"/>
              </w:rPr>
            </w:pPr>
            <w:r>
              <w:rPr>
                <w:sz w:val="32"/>
              </w:rPr>
              <w:t>Yarışma ***Endurance Apnea 8 x 50***</w:t>
            </w:r>
          </w:p>
        </w:tc>
      </w:tr>
      <w:tr w:rsidR="00063C2F">
        <w:trPr>
          <w:trHeight w:val="1950"/>
        </w:trPr>
        <w:tc>
          <w:tcPr>
            <w:tcW w:w="2096" w:type="dxa"/>
            <w:shd w:val="clear" w:color="auto" w:fill="B8CCE3"/>
          </w:tcPr>
          <w:p w:rsidR="00063C2F" w:rsidRDefault="00A22C04">
            <w:pPr>
              <w:pStyle w:val="TableParagraph"/>
              <w:spacing w:line="387" w:lineRule="exact"/>
              <w:ind w:left="250"/>
              <w:rPr>
                <w:b/>
                <w:sz w:val="32"/>
              </w:rPr>
            </w:pPr>
            <w:r>
              <w:rPr>
                <w:b/>
                <w:sz w:val="32"/>
              </w:rPr>
              <w:t>15:30-17:00</w:t>
            </w:r>
          </w:p>
        </w:tc>
        <w:tc>
          <w:tcPr>
            <w:tcW w:w="6788" w:type="dxa"/>
            <w:shd w:val="clear" w:color="auto" w:fill="F1F1F1"/>
          </w:tcPr>
          <w:p w:rsidR="00063C2F" w:rsidRDefault="00A22C04">
            <w:pPr>
              <w:pStyle w:val="TableParagraph"/>
              <w:spacing w:line="387" w:lineRule="exact"/>
              <w:ind w:left="46" w:right="67"/>
              <w:jc w:val="center"/>
              <w:rPr>
                <w:sz w:val="32"/>
              </w:rPr>
            </w:pPr>
            <w:r>
              <w:rPr>
                <w:sz w:val="32"/>
              </w:rPr>
              <w:t>Kapanış Seremonisi Madalya ve Kupa Töreni</w:t>
            </w:r>
          </w:p>
          <w:p w:rsidR="00063C2F" w:rsidRDefault="00A22C04">
            <w:pPr>
              <w:pStyle w:val="TableParagraph"/>
              <w:spacing w:line="650" w:lineRule="atLeast"/>
              <w:ind w:left="1065" w:right="1080"/>
              <w:jc w:val="center"/>
              <w:rPr>
                <w:sz w:val="32"/>
              </w:rPr>
            </w:pPr>
            <w:r>
              <w:rPr>
                <w:sz w:val="32"/>
              </w:rPr>
              <w:t>***Dinamik Apnea DYN, Endurance Apnea ***</w:t>
            </w:r>
          </w:p>
        </w:tc>
      </w:tr>
    </w:tbl>
    <w:p w:rsidR="00063C2F" w:rsidRDefault="00063C2F">
      <w:pPr>
        <w:spacing w:line="650" w:lineRule="atLeast"/>
        <w:jc w:val="center"/>
        <w:rPr>
          <w:sz w:val="32"/>
        </w:rPr>
        <w:sectPr w:rsidR="00063C2F">
          <w:pgSz w:w="11910" w:h="16840"/>
          <w:pgMar w:top="1420" w:right="1220" w:bottom="280" w:left="1200" w:header="708" w:footer="708" w:gutter="0"/>
          <w:cols w:space="708"/>
        </w:sectPr>
      </w:pPr>
    </w:p>
    <w:p w:rsidR="00063C2F" w:rsidRDefault="00A22C04">
      <w:pPr>
        <w:pStyle w:val="Balk2"/>
        <w:spacing w:before="37"/>
        <w:jc w:val="both"/>
      </w:pPr>
      <w:r>
        <w:lastRenderedPageBreak/>
        <w:t>İİ. BAŞVURU SÜRECİ</w:t>
      </w:r>
    </w:p>
    <w:p w:rsidR="00063C2F" w:rsidRDefault="00063C2F">
      <w:pPr>
        <w:pStyle w:val="GvdeMetni"/>
        <w:spacing w:before="11"/>
        <w:rPr>
          <w:b/>
          <w:sz w:val="23"/>
        </w:rPr>
      </w:pPr>
    </w:p>
    <w:p w:rsidR="00063C2F" w:rsidRDefault="00A22C04">
      <w:pPr>
        <w:pStyle w:val="ListeParagraf"/>
        <w:numPr>
          <w:ilvl w:val="0"/>
          <w:numId w:val="10"/>
        </w:numPr>
        <w:tabs>
          <w:tab w:val="left" w:pos="476"/>
        </w:tabs>
        <w:spacing w:line="242" w:lineRule="auto"/>
        <w:ind w:right="194" w:firstLine="0"/>
        <w:jc w:val="left"/>
        <w:rPr>
          <w:sz w:val="24"/>
        </w:rPr>
      </w:pPr>
      <w:r>
        <w:rPr>
          <w:sz w:val="24"/>
        </w:rPr>
        <w:t>TSSF 2020 yılı faaliyet programında yer alan yarışmalara katılabilmek için tüm kulüplerin 2020 sezonu akreditasyon işlemlerini yapmış olması</w:t>
      </w:r>
      <w:r>
        <w:rPr>
          <w:spacing w:val="-4"/>
          <w:sz w:val="24"/>
        </w:rPr>
        <w:t xml:space="preserve"> </w:t>
      </w:r>
      <w:r>
        <w:rPr>
          <w:sz w:val="24"/>
        </w:rPr>
        <w:t>gerekmektedir.</w:t>
      </w:r>
    </w:p>
    <w:p w:rsidR="00063C2F" w:rsidRDefault="00063C2F">
      <w:pPr>
        <w:pStyle w:val="GvdeMetni"/>
        <w:spacing w:before="8"/>
        <w:rPr>
          <w:sz w:val="23"/>
        </w:rPr>
      </w:pPr>
    </w:p>
    <w:p w:rsidR="00063C2F" w:rsidRDefault="00A22C04">
      <w:pPr>
        <w:pStyle w:val="Balk2"/>
        <w:jc w:val="both"/>
      </w:pPr>
      <w:r>
        <w:t>Akreditasyon için kulüpler;</w:t>
      </w:r>
    </w:p>
    <w:p w:rsidR="00063C2F" w:rsidRDefault="00A22C04">
      <w:pPr>
        <w:pStyle w:val="ListeParagraf"/>
        <w:numPr>
          <w:ilvl w:val="1"/>
          <w:numId w:val="10"/>
        </w:numPr>
        <w:tabs>
          <w:tab w:val="left" w:pos="1216"/>
        </w:tabs>
        <w:spacing w:before="2"/>
        <w:ind w:right="189" w:firstLine="710"/>
        <w:jc w:val="both"/>
        <w:rPr>
          <w:sz w:val="24"/>
        </w:rPr>
      </w:pPr>
      <w:r>
        <w:rPr>
          <w:sz w:val="24"/>
        </w:rPr>
        <w:t>Kulüp antetli kağıdı ile TSSF Başkanlığına yazılmış 2020 yılında hangi branşların müsabakalarına katılım yapılacağı ile ilgili kulüp başkanı onaylı dilekçe ekinde yönetim kurulu kararının fotokopisi ile ilgili branşta en az 2. Kademe Antrenörlük belgesine sahip olan antrenörün belge fotokopisini beyan etmek</w:t>
      </w:r>
      <w:r>
        <w:rPr>
          <w:spacing w:val="-2"/>
          <w:sz w:val="24"/>
        </w:rPr>
        <w:t xml:space="preserve"> </w:t>
      </w:r>
      <w:r>
        <w:rPr>
          <w:sz w:val="24"/>
        </w:rPr>
        <w:t>zorundadır.</w:t>
      </w:r>
    </w:p>
    <w:p w:rsidR="00063C2F" w:rsidRDefault="00A22C04">
      <w:pPr>
        <w:pStyle w:val="ListeParagraf"/>
        <w:numPr>
          <w:ilvl w:val="1"/>
          <w:numId w:val="10"/>
        </w:numPr>
        <w:tabs>
          <w:tab w:val="left" w:pos="1221"/>
        </w:tabs>
        <w:ind w:right="189" w:firstLine="710"/>
        <w:jc w:val="both"/>
        <w:rPr>
          <w:sz w:val="24"/>
        </w:rPr>
      </w:pPr>
      <w:r>
        <w:rPr>
          <w:sz w:val="24"/>
        </w:rPr>
        <w:t>Akreditasyon işlemini tamamlayan kulüp sezondaki bildirim yaptığı branşın tüm müsabakalarına katılmak zorundadır. Mazeretsiz katılmadığı tespit edilen kulüpler mazeret sebebini yazılı olarak Federasyona bildirmek zorundadır. Aksi takdirde kulüpler TSSF disiplin kuruluna sevk edilecektir.</w:t>
      </w:r>
    </w:p>
    <w:p w:rsidR="00063C2F" w:rsidRDefault="00063C2F">
      <w:pPr>
        <w:pStyle w:val="GvdeMetni"/>
        <w:spacing w:before="1"/>
      </w:pPr>
    </w:p>
    <w:p w:rsidR="00063C2F" w:rsidRDefault="00A22C04">
      <w:pPr>
        <w:pStyle w:val="ListeParagraf"/>
        <w:numPr>
          <w:ilvl w:val="1"/>
          <w:numId w:val="10"/>
        </w:numPr>
        <w:tabs>
          <w:tab w:val="left" w:pos="1326"/>
        </w:tabs>
        <w:spacing w:line="237" w:lineRule="auto"/>
        <w:ind w:right="189" w:firstLine="710"/>
        <w:jc w:val="both"/>
        <w:rPr>
          <w:sz w:val="24"/>
        </w:rPr>
      </w:pPr>
      <w:r>
        <w:rPr>
          <w:sz w:val="24"/>
        </w:rPr>
        <w:t>2020 yılı akreditasyon işlemini yapmayan kulüpler TSSF faaliyetlerine katılamayacaklardır.</w:t>
      </w:r>
    </w:p>
    <w:p w:rsidR="00063C2F" w:rsidRDefault="00063C2F">
      <w:pPr>
        <w:pStyle w:val="GvdeMetni"/>
        <w:spacing w:before="5"/>
      </w:pPr>
    </w:p>
    <w:p w:rsidR="00063C2F" w:rsidRDefault="00A22C04">
      <w:pPr>
        <w:pStyle w:val="ListeParagraf"/>
        <w:numPr>
          <w:ilvl w:val="1"/>
          <w:numId w:val="10"/>
        </w:numPr>
        <w:tabs>
          <w:tab w:val="left" w:pos="1216"/>
        </w:tabs>
        <w:ind w:right="189" w:firstLine="710"/>
        <w:jc w:val="both"/>
        <w:rPr>
          <w:sz w:val="24"/>
        </w:rPr>
      </w:pPr>
      <w:r>
        <w:rPr>
          <w:sz w:val="24"/>
        </w:rPr>
        <w:t>Aktif sporculuk hayatı devam eden bir antrenör ya da hakem, sporcusu olduğu kulüp dışında başka bir kulüpte antrenör olarak ya da hakem olarak görev almayacaktır. İlgili sporcuların, sporcu olarak yarışmayacağı ya da antrenör, hakem olarak görev almayacağını yazılı olarak beyan etmesi gerekmektedir. Kulüplerimizin bu hususa önemle dikkat etmeleri gerekmektedir. Aksi takdirde akreditasyon işlemleri</w:t>
      </w:r>
      <w:r>
        <w:rPr>
          <w:spacing w:val="-5"/>
          <w:sz w:val="24"/>
        </w:rPr>
        <w:t xml:space="preserve"> </w:t>
      </w:r>
      <w:r>
        <w:rPr>
          <w:sz w:val="24"/>
        </w:rPr>
        <w:t>gerçekleştirilemeyecektir.</w:t>
      </w:r>
    </w:p>
    <w:p w:rsidR="00063C2F" w:rsidRDefault="00063C2F">
      <w:pPr>
        <w:pStyle w:val="GvdeMetni"/>
        <w:spacing w:before="10"/>
        <w:rPr>
          <w:sz w:val="23"/>
        </w:rPr>
      </w:pPr>
    </w:p>
    <w:p w:rsidR="00063C2F" w:rsidRDefault="00A22C04">
      <w:pPr>
        <w:pStyle w:val="ListeParagraf"/>
        <w:numPr>
          <w:ilvl w:val="0"/>
          <w:numId w:val="10"/>
        </w:numPr>
        <w:tabs>
          <w:tab w:val="left" w:pos="1181"/>
        </w:tabs>
        <w:ind w:right="190" w:firstLine="710"/>
        <w:jc w:val="both"/>
        <w:rPr>
          <w:sz w:val="24"/>
        </w:rPr>
      </w:pPr>
      <w:r>
        <w:rPr>
          <w:sz w:val="24"/>
        </w:rPr>
        <w:t>2020 sezonuna ait yeni sporcu lisanslarının ya da önceki sezona ait lisansların vize işlemlerinin tamamlanabilmesi için, yarışmalara katılacak kulüplerin tüm evraklarını 17 Şubat 2020 Pazartesi günü mesai saati bitimine kadar TSSF İstanbul birimine ulaştırması gerekmektedir. Belirtilen tarihe kadar lisans evraklarını göndermeyen kulüplerin yeni lisans ya da vize işlemlerinin tamamlanması mümkün olamayacaktır. Lisans işlemleri ile ilgili detaylı bilgi ve formlar, TSSF internet sitesindeki formlar bölümünde bulunan lisans işlemleri bölümünden temin</w:t>
      </w:r>
      <w:r>
        <w:rPr>
          <w:spacing w:val="-2"/>
          <w:sz w:val="24"/>
        </w:rPr>
        <w:t xml:space="preserve"> </w:t>
      </w:r>
      <w:r>
        <w:rPr>
          <w:sz w:val="24"/>
        </w:rPr>
        <w:t>edilebilir.</w:t>
      </w:r>
    </w:p>
    <w:p w:rsidR="00063C2F" w:rsidRDefault="00063C2F">
      <w:pPr>
        <w:pStyle w:val="GvdeMetni"/>
        <w:spacing w:before="2"/>
      </w:pPr>
    </w:p>
    <w:p w:rsidR="00063C2F" w:rsidRDefault="00A22C04">
      <w:pPr>
        <w:pStyle w:val="ListeParagraf"/>
        <w:numPr>
          <w:ilvl w:val="0"/>
          <w:numId w:val="10"/>
        </w:numPr>
        <w:tabs>
          <w:tab w:val="left" w:pos="1166"/>
        </w:tabs>
        <w:ind w:left="1166" w:hanging="240"/>
        <w:jc w:val="left"/>
        <w:rPr>
          <w:sz w:val="24"/>
        </w:rPr>
      </w:pPr>
      <w:r>
        <w:rPr>
          <w:sz w:val="24"/>
        </w:rPr>
        <w:t>Yarışmaya katılabilmek için;</w:t>
      </w:r>
    </w:p>
    <w:p w:rsidR="00063C2F" w:rsidRDefault="00063C2F">
      <w:pPr>
        <w:pStyle w:val="GvdeMetni"/>
        <w:spacing w:before="11"/>
        <w:rPr>
          <w:sz w:val="23"/>
        </w:rPr>
      </w:pPr>
    </w:p>
    <w:p w:rsidR="00063C2F" w:rsidRDefault="00A22C04">
      <w:pPr>
        <w:pStyle w:val="ListeParagraf"/>
        <w:numPr>
          <w:ilvl w:val="0"/>
          <w:numId w:val="9"/>
        </w:numPr>
        <w:tabs>
          <w:tab w:val="left" w:pos="1201"/>
        </w:tabs>
        <w:spacing w:before="1"/>
        <w:ind w:right="188" w:firstLine="710"/>
        <w:jc w:val="both"/>
        <w:rPr>
          <w:sz w:val="24"/>
        </w:rPr>
      </w:pPr>
      <w:r>
        <w:rPr>
          <w:sz w:val="24"/>
        </w:rPr>
        <w:t xml:space="preserve">Katılımcı kulüplerin “Yarışma Başvuru Dilekçesini” doldurarak 17 Şubat Pazartesi günü mesai bitimine kadar TSSF İstanbul birimine </w:t>
      </w:r>
      <w:hyperlink r:id="rId6">
        <w:r>
          <w:rPr>
            <w:sz w:val="24"/>
          </w:rPr>
          <w:t xml:space="preserve">info@tssf.gov.tr </w:t>
        </w:r>
      </w:hyperlink>
      <w:r>
        <w:rPr>
          <w:sz w:val="24"/>
        </w:rPr>
        <w:t>veya faks ile ulaştırması gerekmektedir. TSSF İstanbul Birimi Faks Numarası: 0216 348 55</w:t>
      </w:r>
      <w:r>
        <w:rPr>
          <w:spacing w:val="-12"/>
          <w:sz w:val="24"/>
        </w:rPr>
        <w:t xml:space="preserve"> </w:t>
      </w:r>
      <w:r>
        <w:rPr>
          <w:sz w:val="24"/>
        </w:rPr>
        <w:t>44</w:t>
      </w:r>
    </w:p>
    <w:p w:rsidR="00063C2F" w:rsidRDefault="00063C2F">
      <w:pPr>
        <w:pStyle w:val="GvdeMetni"/>
        <w:spacing w:before="5"/>
      </w:pPr>
    </w:p>
    <w:p w:rsidR="00063C2F" w:rsidRDefault="00A22C04">
      <w:pPr>
        <w:pStyle w:val="ListeParagraf"/>
        <w:numPr>
          <w:ilvl w:val="0"/>
          <w:numId w:val="9"/>
        </w:numPr>
        <w:tabs>
          <w:tab w:val="left" w:pos="1241"/>
        </w:tabs>
        <w:spacing w:line="237" w:lineRule="auto"/>
        <w:ind w:right="201" w:firstLine="710"/>
        <w:jc w:val="both"/>
        <w:rPr>
          <w:sz w:val="24"/>
        </w:rPr>
      </w:pPr>
      <w:r>
        <w:rPr>
          <w:sz w:val="24"/>
        </w:rPr>
        <w:t>“Yarışma Başvuru Dilekçesi” ve “Sporcu Giriş Formu” TSSF internet sitesinde, yarışma duyurusunun yapıldığı sayfada</w:t>
      </w:r>
      <w:r>
        <w:rPr>
          <w:spacing w:val="-3"/>
          <w:sz w:val="24"/>
        </w:rPr>
        <w:t xml:space="preserve"> </w:t>
      </w:r>
      <w:r>
        <w:rPr>
          <w:sz w:val="24"/>
        </w:rPr>
        <w:t>bulunmaktadır.</w:t>
      </w:r>
    </w:p>
    <w:p w:rsidR="00063C2F" w:rsidRDefault="00063C2F">
      <w:pPr>
        <w:pStyle w:val="GvdeMetni"/>
      </w:pPr>
    </w:p>
    <w:p w:rsidR="00063C2F" w:rsidRDefault="00A22C04">
      <w:pPr>
        <w:pStyle w:val="ListeParagraf"/>
        <w:numPr>
          <w:ilvl w:val="0"/>
          <w:numId w:val="9"/>
        </w:numPr>
        <w:tabs>
          <w:tab w:val="left" w:pos="1176"/>
        </w:tabs>
        <w:spacing w:line="242" w:lineRule="auto"/>
        <w:ind w:right="194" w:firstLine="710"/>
        <w:jc w:val="both"/>
        <w:rPr>
          <w:sz w:val="24"/>
        </w:rPr>
      </w:pPr>
      <w:r>
        <w:rPr>
          <w:sz w:val="24"/>
        </w:rPr>
        <w:t xml:space="preserve">“Sporcu Giriş formu” 17 Şubat Pazartesi tarihine kadar </w:t>
      </w:r>
      <w:hyperlink r:id="rId7">
        <w:r>
          <w:rPr>
            <w:sz w:val="24"/>
          </w:rPr>
          <w:t>mhk@tssf.gov.tr</w:t>
        </w:r>
      </w:hyperlink>
      <w:r>
        <w:rPr>
          <w:sz w:val="24"/>
        </w:rPr>
        <w:t xml:space="preserve"> adresine mail olarak gönderilmek zorundadır. Deklarasyonlar yarışma programında bildirilen zamanlarda</w:t>
      </w:r>
      <w:r>
        <w:rPr>
          <w:spacing w:val="-1"/>
          <w:sz w:val="24"/>
        </w:rPr>
        <w:t xml:space="preserve"> </w:t>
      </w:r>
      <w:r>
        <w:rPr>
          <w:sz w:val="24"/>
        </w:rPr>
        <w:t>yapılmalıdır.</w:t>
      </w:r>
    </w:p>
    <w:p w:rsidR="00063C2F" w:rsidRDefault="00063C2F">
      <w:pPr>
        <w:spacing w:line="242" w:lineRule="auto"/>
        <w:jc w:val="both"/>
        <w:rPr>
          <w:sz w:val="24"/>
        </w:rPr>
        <w:sectPr w:rsidR="00063C2F">
          <w:pgSz w:w="11910" w:h="16840"/>
          <w:pgMar w:top="1380" w:right="1220" w:bottom="280" w:left="1200" w:header="708" w:footer="708" w:gutter="0"/>
          <w:cols w:space="708"/>
        </w:sectPr>
      </w:pPr>
    </w:p>
    <w:p w:rsidR="00063C2F" w:rsidRDefault="00A22C04">
      <w:pPr>
        <w:pStyle w:val="ListeParagraf"/>
        <w:numPr>
          <w:ilvl w:val="0"/>
          <w:numId w:val="10"/>
        </w:numPr>
        <w:tabs>
          <w:tab w:val="left" w:pos="1216"/>
        </w:tabs>
        <w:spacing w:before="37"/>
        <w:ind w:right="196" w:firstLine="710"/>
        <w:jc w:val="both"/>
        <w:rPr>
          <w:sz w:val="24"/>
        </w:rPr>
      </w:pPr>
      <w:r>
        <w:rPr>
          <w:sz w:val="24"/>
        </w:rPr>
        <w:lastRenderedPageBreak/>
        <w:t>TSSF 2020 yılı faaliyet programındaki yarışmalara ait yarışma başvuru evrakları Yarışma Teknik Toplantısında ayrıca dağıtılmayacaktır. Bu evrakların Yarışma Teknik Toplantısında hazır halde teslim edilmesi kulüp ve sporcuların</w:t>
      </w:r>
      <w:r>
        <w:rPr>
          <w:spacing w:val="-7"/>
          <w:sz w:val="24"/>
        </w:rPr>
        <w:t xml:space="preserve"> </w:t>
      </w:r>
      <w:r>
        <w:rPr>
          <w:sz w:val="24"/>
        </w:rPr>
        <w:t>sorumluluğundadır.</w:t>
      </w:r>
    </w:p>
    <w:p w:rsidR="00063C2F" w:rsidRDefault="00063C2F">
      <w:pPr>
        <w:pStyle w:val="GvdeMetni"/>
        <w:spacing w:before="10"/>
        <w:rPr>
          <w:sz w:val="23"/>
        </w:rPr>
      </w:pPr>
    </w:p>
    <w:p w:rsidR="00063C2F" w:rsidRDefault="00A22C04">
      <w:pPr>
        <w:pStyle w:val="Balk2"/>
        <w:spacing w:before="1"/>
      </w:pPr>
      <w:r>
        <w:t>İİİ. KATILIM KOŞULLARI</w:t>
      </w:r>
    </w:p>
    <w:p w:rsidR="00063C2F" w:rsidRDefault="00063C2F">
      <w:pPr>
        <w:pStyle w:val="GvdeMetni"/>
        <w:spacing w:before="3"/>
        <w:rPr>
          <w:b/>
        </w:rPr>
      </w:pPr>
    </w:p>
    <w:p w:rsidR="00063C2F" w:rsidRDefault="00A22C04">
      <w:pPr>
        <w:pStyle w:val="ListeParagraf"/>
        <w:numPr>
          <w:ilvl w:val="0"/>
          <w:numId w:val="8"/>
        </w:numPr>
        <w:tabs>
          <w:tab w:val="left" w:pos="1181"/>
        </w:tabs>
        <w:spacing w:before="1"/>
        <w:ind w:right="189" w:firstLine="710"/>
        <w:jc w:val="both"/>
        <w:rPr>
          <w:sz w:val="24"/>
        </w:rPr>
      </w:pPr>
      <w:r>
        <w:rPr>
          <w:sz w:val="24"/>
        </w:rPr>
        <w:t>Kulüpler, bağlı bulundukları Gençlik ve Spor İl Müdürlükleri tarafından onaylanmış kafile listelerini ve 2020 sezonu için TSSF tarafından hazırlanmış sporcu lisanslarını yarışma teknik toplantısında federasyon yetkililerine teslim edeceklerdir. Bu belgeleri teslim etmeyen ya da yarışma teknik toplantısına katılmayan kulüpler yarışmaya kabul</w:t>
      </w:r>
      <w:r>
        <w:rPr>
          <w:spacing w:val="-4"/>
          <w:sz w:val="24"/>
        </w:rPr>
        <w:t xml:space="preserve"> </w:t>
      </w:r>
      <w:r>
        <w:rPr>
          <w:sz w:val="24"/>
        </w:rPr>
        <w:t>edilmeyecektir.</w:t>
      </w:r>
    </w:p>
    <w:p w:rsidR="00063C2F" w:rsidRDefault="00063C2F">
      <w:pPr>
        <w:pStyle w:val="GvdeMetni"/>
      </w:pPr>
    </w:p>
    <w:p w:rsidR="00063C2F" w:rsidRDefault="00A22C04">
      <w:pPr>
        <w:pStyle w:val="ListeParagraf"/>
        <w:numPr>
          <w:ilvl w:val="0"/>
          <w:numId w:val="8"/>
        </w:numPr>
        <w:tabs>
          <w:tab w:val="left" w:pos="1181"/>
        </w:tabs>
        <w:ind w:right="188" w:firstLine="710"/>
        <w:jc w:val="both"/>
        <w:rPr>
          <w:sz w:val="24"/>
        </w:rPr>
      </w:pPr>
      <w:r>
        <w:rPr>
          <w:sz w:val="24"/>
        </w:rPr>
        <w:t>Federasyonumuzun spor branşlarından herhangi birisinde (Örneğin; Paletli Yüzme, Sualtı Hokeyi gibi) 2020 yılı vizeli lisansı bulunan tüm sporcular teşvik amaçlı bireysel sporcu olarak; Serbest Dalış Bireysel Havuz Türkiye Şampiyonası’na katılabilecektir. Fakat sorumluluğunda çalıştığı 2. Kademe Serbest Dalış Antrenöründen yazılı bildirimi teknik toplantıda teslim</w:t>
      </w:r>
      <w:r>
        <w:rPr>
          <w:spacing w:val="-3"/>
          <w:sz w:val="24"/>
        </w:rPr>
        <w:t xml:space="preserve"> </w:t>
      </w:r>
      <w:r>
        <w:rPr>
          <w:sz w:val="24"/>
        </w:rPr>
        <w:t>etmelidir.</w:t>
      </w:r>
    </w:p>
    <w:p w:rsidR="00063C2F" w:rsidRDefault="00063C2F">
      <w:pPr>
        <w:pStyle w:val="GvdeMetni"/>
        <w:spacing w:before="10"/>
        <w:rPr>
          <w:sz w:val="23"/>
        </w:rPr>
      </w:pPr>
    </w:p>
    <w:p w:rsidR="00063C2F" w:rsidRDefault="00A22C04">
      <w:pPr>
        <w:pStyle w:val="ListeParagraf"/>
        <w:numPr>
          <w:ilvl w:val="0"/>
          <w:numId w:val="8"/>
        </w:numPr>
        <w:tabs>
          <w:tab w:val="left" w:pos="1216"/>
        </w:tabs>
        <w:ind w:left="1216" w:hanging="290"/>
        <w:rPr>
          <w:sz w:val="24"/>
        </w:rPr>
      </w:pPr>
      <w:r>
        <w:rPr>
          <w:sz w:val="24"/>
        </w:rPr>
        <w:t>Yarışmalara katılacak idareci, antrenör ve sporcular izinlerini bağlı</w:t>
      </w:r>
      <w:r>
        <w:rPr>
          <w:spacing w:val="2"/>
          <w:sz w:val="24"/>
        </w:rPr>
        <w:t xml:space="preserve"> </w:t>
      </w:r>
      <w:r>
        <w:rPr>
          <w:sz w:val="24"/>
        </w:rPr>
        <w:t>bulundukları</w:t>
      </w:r>
    </w:p>
    <w:p w:rsidR="00063C2F" w:rsidRDefault="00A22C04">
      <w:pPr>
        <w:pStyle w:val="GvdeMetni"/>
        <w:spacing w:before="2"/>
        <w:ind w:left="215"/>
      </w:pPr>
      <w:r>
        <w:t>Gençlik ve Spor İl Müdürlüklerinden talep edeceklerdir.</w:t>
      </w:r>
    </w:p>
    <w:p w:rsidR="00063C2F" w:rsidRDefault="00063C2F">
      <w:pPr>
        <w:pStyle w:val="GvdeMetni"/>
        <w:spacing w:before="11"/>
        <w:rPr>
          <w:sz w:val="23"/>
        </w:rPr>
      </w:pPr>
    </w:p>
    <w:p w:rsidR="00063C2F" w:rsidRDefault="00A22C04">
      <w:pPr>
        <w:pStyle w:val="ListeParagraf"/>
        <w:numPr>
          <w:ilvl w:val="0"/>
          <w:numId w:val="8"/>
        </w:numPr>
        <w:tabs>
          <w:tab w:val="left" w:pos="1186"/>
        </w:tabs>
        <w:spacing w:line="292" w:lineRule="exact"/>
        <w:ind w:left="1186" w:hanging="260"/>
        <w:rPr>
          <w:sz w:val="24"/>
        </w:rPr>
      </w:pPr>
      <w:r>
        <w:rPr>
          <w:sz w:val="24"/>
        </w:rPr>
        <w:t>Kulüpler,</w:t>
      </w:r>
      <w:r>
        <w:rPr>
          <w:spacing w:val="17"/>
          <w:sz w:val="24"/>
        </w:rPr>
        <w:t xml:space="preserve"> </w:t>
      </w:r>
      <w:r>
        <w:rPr>
          <w:sz w:val="24"/>
        </w:rPr>
        <w:t>yarışmalara</w:t>
      </w:r>
      <w:r>
        <w:rPr>
          <w:spacing w:val="13"/>
          <w:sz w:val="24"/>
        </w:rPr>
        <w:t xml:space="preserve"> </w:t>
      </w:r>
      <w:r>
        <w:rPr>
          <w:sz w:val="24"/>
        </w:rPr>
        <w:t>onaylı</w:t>
      </w:r>
      <w:r>
        <w:rPr>
          <w:spacing w:val="18"/>
          <w:sz w:val="24"/>
        </w:rPr>
        <w:t xml:space="preserve"> </w:t>
      </w:r>
      <w:r>
        <w:rPr>
          <w:sz w:val="24"/>
        </w:rPr>
        <w:t>kafile</w:t>
      </w:r>
      <w:r>
        <w:rPr>
          <w:spacing w:val="18"/>
          <w:sz w:val="24"/>
        </w:rPr>
        <w:t xml:space="preserve"> </w:t>
      </w:r>
      <w:r>
        <w:rPr>
          <w:sz w:val="24"/>
        </w:rPr>
        <w:t>listesinde</w:t>
      </w:r>
      <w:r>
        <w:rPr>
          <w:spacing w:val="19"/>
          <w:sz w:val="24"/>
        </w:rPr>
        <w:t xml:space="preserve"> </w:t>
      </w:r>
      <w:r>
        <w:rPr>
          <w:sz w:val="24"/>
        </w:rPr>
        <w:t>ismi</w:t>
      </w:r>
      <w:r>
        <w:rPr>
          <w:spacing w:val="13"/>
          <w:sz w:val="24"/>
        </w:rPr>
        <w:t xml:space="preserve"> </w:t>
      </w:r>
      <w:r>
        <w:rPr>
          <w:sz w:val="24"/>
        </w:rPr>
        <w:t>bulunan</w:t>
      </w:r>
      <w:r>
        <w:rPr>
          <w:spacing w:val="17"/>
          <w:sz w:val="24"/>
        </w:rPr>
        <w:t xml:space="preserve"> </w:t>
      </w:r>
      <w:r>
        <w:rPr>
          <w:sz w:val="24"/>
        </w:rPr>
        <w:t>en</w:t>
      </w:r>
      <w:r>
        <w:rPr>
          <w:spacing w:val="18"/>
          <w:sz w:val="24"/>
        </w:rPr>
        <w:t xml:space="preserve"> </w:t>
      </w:r>
      <w:r>
        <w:rPr>
          <w:sz w:val="24"/>
        </w:rPr>
        <w:t>fazla</w:t>
      </w:r>
      <w:r>
        <w:rPr>
          <w:spacing w:val="18"/>
          <w:sz w:val="24"/>
        </w:rPr>
        <w:t xml:space="preserve"> </w:t>
      </w:r>
      <w:r>
        <w:rPr>
          <w:sz w:val="24"/>
        </w:rPr>
        <w:t>6</w:t>
      </w:r>
      <w:r>
        <w:rPr>
          <w:spacing w:val="11"/>
          <w:sz w:val="24"/>
        </w:rPr>
        <w:t xml:space="preserve"> </w:t>
      </w:r>
      <w:r>
        <w:rPr>
          <w:sz w:val="24"/>
        </w:rPr>
        <w:t>(altı)</w:t>
      </w:r>
      <w:r>
        <w:rPr>
          <w:spacing w:val="22"/>
          <w:sz w:val="24"/>
        </w:rPr>
        <w:t xml:space="preserve"> </w:t>
      </w:r>
      <w:r>
        <w:rPr>
          <w:sz w:val="24"/>
        </w:rPr>
        <w:t>erkek,</w:t>
      </w:r>
      <w:r>
        <w:rPr>
          <w:spacing w:val="13"/>
          <w:sz w:val="24"/>
        </w:rPr>
        <w:t xml:space="preserve"> </w:t>
      </w:r>
      <w:r>
        <w:rPr>
          <w:sz w:val="24"/>
        </w:rPr>
        <w:t>6</w:t>
      </w:r>
    </w:p>
    <w:p w:rsidR="00063C2F" w:rsidRDefault="00A22C04">
      <w:pPr>
        <w:pStyle w:val="GvdeMetni"/>
        <w:spacing w:line="292" w:lineRule="exact"/>
        <w:ind w:left="215"/>
      </w:pPr>
      <w:r>
        <w:t>(altı) kadın; toplam 12 (oniki) sporcu ile katılabilirler.</w:t>
      </w:r>
    </w:p>
    <w:p w:rsidR="00063C2F" w:rsidRDefault="00063C2F">
      <w:pPr>
        <w:pStyle w:val="GvdeMetni"/>
        <w:spacing w:before="4"/>
      </w:pPr>
    </w:p>
    <w:p w:rsidR="00063C2F" w:rsidRDefault="00A22C04">
      <w:pPr>
        <w:pStyle w:val="Balk2"/>
        <w:numPr>
          <w:ilvl w:val="0"/>
          <w:numId w:val="7"/>
        </w:numPr>
        <w:tabs>
          <w:tab w:val="left" w:pos="1251"/>
        </w:tabs>
        <w:jc w:val="left"/>
      </w:pPr>
      <w:r>
        <w:t>MALİ KOŞULLAR</w:t>
      </w:r>
    </w:p>
    <w:p w:rsidR="00063C2F" w:rsidRDefault="00063C2F">
      <w:pPr>
        <w:pStyle w:val="GvdeMetni"/>
        <w:spacing w:before="12"/>
        <w:rPr>
          <w:b/>
          <w:sz w:val="23"/>
        </w:rPr>
      </w:pPr>
    </w:p>
    <w:p w:rsidR="00063C2F" w:rsidRDefault="00A22C04">
      <w:pPr>
        <w:pStyle w:val="ListeParagraf"/>
        <w:numPr>
          <w:ilvl w:val="0"/>
          <w:numId w:val="6"/>
        </w:numPr>
        <w:tabs>
          <w:tab w:val="left" w:pos="1166"/>
        </w:tabs>
        <w:rPr>
          <w:sz w:val="24"/>
        </w:rPr>
      </w:pPr>
      <w:r>
        <w:rPr>
          <w:sz w:val="24"/>
        </w:rPr>
        <w:t>Yarışmanın düzenlendiği ilde bulunan kulüpler harcırah</w:t>
      </w:r>
      <w:r>
        <w:rPr>
          <w:spacing w:val="-5"/>
          <w:sz w:val="24"/>
        </w:rPr>
        <w:t xml:space="preserve"> </w:t>
      </w:r>
      <w:r>
        <w:rPr>
          <w:sz w:val="24"/>
        </w:rPr>
        <w:t>almayacaktır.</w:t>
      </w:r>
    </w:p>
    <w:p w:rsidR="00063C2F" w:rsidRDefault="00063C2F">
      <w:pPr>
        <w:pStyle w:val="GvdeMetni"/>
        <w:spacing w:before="11"/>
        <w:rPr>
          <w:sz w:val="23"/>
        </w:rPr>
      </w:pPr>
    </w:p>
    <w:p w:rsidR="00063C2F" w:rsidRDefault="00A22C04">
      <w:pPr>
        <w:pStyle w:val="ListeParagraf"/>
        <w:numPr>
          <w:ilvl w:val="0"/>
          <w:numId w:val="6"/>
        </w:numPr>
        <w:tabs>
          <w:tab w:val="left" w:pos="1166"/>
        </w:tabs>
        <w:spacing w:before="1"/>
        <w:ind w:left="215" w:right="189" w:firstLine="710"/>
        <w:jc w:val="both"/>
        <w:rPr>
          <w:sz w:val="24"/>
        </w:rPr>
      </w:pPr>
      <w:r>
        <w:rPr>
          <w:sz w:val="24"/>
        </w:rPr>
        <w:t xml:space="preserve">Kulüplerin harcırah alabilmesi için, kadın ve erkek takımları ayrı ayrı olmak üzere en az 4 (dört) sporcu ve en az 3 (üç) branşta yarışmaya katılmak zorundadır. Aynı zamanda sporcuların “Harcırah Baraj Tablosunda” belirtilen barajlardan en az iki tanesini geçmesi gerekmektedir. (Eğer Black-Out olmuş sporcu/sporcular sebebiyle takım 4 kişiden az kalmış ise geriye kalan sporcuların katılımı zorunludur.) Bu sayının altında sporcu ile </w:t>
      </w:r>
      <w:proofErr w:type="gramStart"/>
      <w:r>
        <w:rPr>
          <w:sz w:val="24"/>
        </w:rPr>
        <w:t>katılım  gösteren</w:t>
      </w:r>
      <w:proofErr w:type="gramEnd"/>
      <w:r>
        <w:rPr>
          <w:sz w:val="24"/>
        </w:rPr>
        <w:t xml:space="preserve"> takımlara herhangi bir harcırah ödemesi yapılmayacak ve şampiyonaya takım  olarak katılmış sayılmayacaktır.</w:t>
      </w:r>
    </w:p>
    <w:p w:rsidR="00063C2F" w:rsidRDefault="00063C2F">
      <w:pPr>
        <w:pStyle w:val="GvdeMetni"/>
        <w:spacing w:before="1"/>
      </w:pPr>
    </w:p>
    <w:p w:rsidR="00063C2F" w:rsidRDefault="00A22C04">
      <w:pPr>
        <w:pStyle w:val="ListeParagraf"/>
        <w:numPr>
          <w:ilvl w:val="0"/>
          <w:numId w:val="6"/>
        </w:numPr>
        <w:tabs>
          <w:tab w:val="left" w:pos="1186"/>
        </w:tabs>
        <w:ind w:left="215" w:right="193" w:firstLine="710"/>
        <w:jc w:val="both"/>
        <w:rPr>
          <w:sz w:val="24"/>
        </w:rPr>
      </w:pPr>
      <w:r>
        <w:rPr>
          <w:sz w:val="24"/>
        </w:rPr>
        <w:t>Takım olarak yarışmaya katılma şartlarını sağlayan kulüpler arasında yapılan puan sıralamasında ilk 6 (altı) takım içinde yer alan takımlara 1. maddede yer alan koşula uygun olarak tam harcırah</w:t>
      </w:r>
      <w:r>
        <w:rPr>
          <w:spacing w:val="-4"/>
          <w:sz w:val="24"/>
        </w:rPr>
        <w:t xml:space="preserve"> </w:t>
      </w:r>
      <w:r>
        <w:rPr>
          <w:sz w:val="24"/>
        </w:rPr>
        <w:t>ödenecektir.</w:t>
      </w:r>
    </w:p>
    <w:p w:rsidR="00063C2F" w:rsidRDefault="00063C2F">
      <w:pPr>
        <w:pStyle w:val="GvdeMetni"/>
        <w:spacing w:before="11"/>
        <w:rPr>
          <w:sz w:val="23"/>
        </w:rPr>
      </w:pPr>
    </w:p>
    <w:p w:rsidR="00063C2F" w:rsidRDefault="00A22C04">
      <w:pPr>
        <w:pStyle w:val="ListeParagraf"/>
        <w:numPr>
          <w:ilvl w:val="0"/>
          <w:numId w:val="6"/>
        </w:numPr>
        <w:tabs>
          <w:tab w:val="left" w:pos="1181"/>
        </w:tabs>
        <w:ind w:left="215" w:right="193" w:firstLine="710"/>
        <w:jc w:val="both"/>
        <w:rPr>
          <w:sz w:val="24"/>
        </w:rPr>
      </w:pPr>
      <w:r>
        <w:rPr>
          <w:sz w:val="24"/>
        </w:rPr>
        <w:t>Takım olarak yarışmaya katılma şartlarını sağlayan kulüpler arasında yapılan puan sıralamasında 7. (yedi) ile 10. (on) takım içinde yer alan takımlara sadece otobüs yol rayiç bedeli ödenecektir.</w:t>
      </w:r>
    </w:p>
    <w:p w:rsidR="00063C2F" w:rsidRDefault="00063C2F">
      <w:pPr>
        <w:pStyle w:val="GvdeMetni"/>
        <w:spacing w:before="3"/>
      </w:pPr>
    </w:p>
    <w:p w:rsidR="00063C2F" w:rsidRDefault="00A22C04">
      <w:pPr>
        <w:pStyle w:val="ListeParagraf"/>
        <w:numPr>
          <w:ilvl w:val="0"/>
          <w:numId w:val="6"/>
        </w:numPr>
        <w:tabs>
          <w:tab w:val="left" w:pos="1191"/>
        </w:tabs>
        <w:ind w:left="215" w:right="187" w:firstLine="710"/>
        <w:jc w:val="both"/>
        <w:rPr>
          <w:sz w:val="24"/>
        </w:rPr>
      </w:pPr>
      <w:r>
        <w:rPr>
          <w:sz w:val="24"/>
        </w:rPr>
        <w:t>Kadın ve erkek olmak üzere iki takımı da harcırah almaya hak kazanan kulüplere, onaylı kafile listesinde ismi bulunan en fazla 4 (dört) kadın, en fazla 4 (dört) erkek sporcu, 1 (bir) kadın takım antrenörü, 1 (bir) erkek takım antrenörü ve 1 (bir) idareci için harcırah ödemesi yapılacaktır. (Toplamda en fazla 11 (on bir)</w:t>
      </w:r>
      <w:r>
        <w:rPr>
          <w:spacing w:val="-2"/>
          <w:sz w:val="24"/>
        </w:rPr>
        <w:t xml:space="preserve"> </w:t>
      </w:r>
      <w:r>
        <w:rPr>
          <w:sz w:val="24"/>
        </w:rPr>
        <w:t>kişi)</w:t>
      </w:r>
    </w:p>
    <w:p w:rsidR="00063C2F" w:rsidRDefault="00063C2F">
      <w:pPr>
        <w:jc w:val="both"/>
        <w:rPr>
          <w:sz w:val="24"/>
        </w:rPr>
        <w:sectPr w:rsidR="00063C2F">
          <w:pgSz w:w="11910" w:h="16840"/>
          <w:pgMar w:top="1380" w:right="1220" w:bottom="280" w:left="1200" w:header="708" w:footer="708" w:gutter="0"/>
          <w:cols w:space="708"/>
        </w:sectPr>
      </w:pPr>
    </w:p>
    <w:p w:rsidR="00063C2F" w:rsidRDefault="00A22C04">
      <w:pPr>
        <w:pStyle w:val="ListeParagraf"/>
        <w:numPr>
          <w:ilvl w:val="0"/>
          <w:numId w:val="6"/>
        </w:numPr>
        <w:tabs>
          <w:tab w:val="left" w:pos="1211"/>
        </w:tabs>
        <w:spacing w:before="112"/>
        <w:ind w:left="215" w:right="189" w:firstLine="710"/>
        <w:jc w:val="both"/>
        <w:rPr>
          <w:sz w:val="24"/>
        </w:rPr>
      </w:pPr>
      <w:r>
        <w:rPr>
          <w:sz w:val="24"/>
        </w:rPr>
        <w:lastRenderedPageBreak/>
        <w:t xml:space="preserve">Kadın ya da erkek olmak üzere sadece </w:t>
      </w:r>
      <w:r>
        <w:rPr>
          <w:spacing w:val="-3"/>
          <w:sz w:val="24"/>
        </w:rPr>
        <w:t xml:space="preserve">bir </w:t>
      </w:r>
      <w:r>
        <w:rPr>
          <w:sz w:val="24"/>
        </w:rPr>
        <w:t>takımı harcırah almaya hak kazanan kulüplere, onaylı kafile listesinde ismi bulunan en fazla 4 (dört) sporcu ve 1 (bir) antrenör ya da 1 (bir) idareci için harcırah ödemesi yapılır. (Toplamda en fazla 5 (beş)</w:t>
      </w:r>
      <w:r>
        <w:rPr>
          <w:spacing w:val="-6"/>
          <w:sz w:val="24"/>
        </w:rPr>
        <w:t xml:space="preserve"> </w:t>
      </w:r>
      <w:r>
        <w:rPr>
          <w:sz w:val="24"/>
        </w:rPr>
        <w:t>kişi)</w:t>
      </w:r>
    </w:p>
    <w:p w:rsidR="00063C2F" w:rsidRDefault="00063C2F">
      <w:pPr>
        <w:pStyle w:val="GvdeMetni"/>
        <w:spacing w:before="10"/>
        <w:rPr>
          <w:sz w:val="23"/>
        </w:rPr>
      </w:pPr>
    </w:p>
    <w:p w:rsidR="00063C2F" w:rsidRDefault="00A22C04">
      <w:pPr>
        <w:pStyle w:val="ListeParagraf"/>
        <w:numPr>
          <w:ilvl w:val="0"/>
          <w:numId w:val="6"/>
        </w:numPr>
        <w:tabs>
          <w:tab w:val="left" w:pos="1166"/>
        </w:tabs>
        <w:spacing w:before="1"/>
        <w:jc w:val="both"/>
        <w:rPr>
          <w:sz w:val="24"/>
        </w:rPr>
      </w:pPr>
      <w:r>
        <w:rPr>
          <w:sz w:val="24"/>
        </w:rPr>
        <w:t>TSSF’nun 2020 yılında bireysel</w:t>
      </w:r>
      <w:r>
        <w:rPr>
          <w:spacing w:val="-2"/>
          <w:sz w:val="24"/>
        </w:rPr>
        <w:t xml:space="preserve"> </w:t>
      </w:r>
      <w:r>
        <w:rPr>
          <w:sz w:val="24"/>
        </w:rPr>
        <w:t>yarışmacılar;</w:t>
      </w:r>
    </w:p>
    <w:p w:rsidR="00063C2F" w:rsidRDefault="00A22C04">
      <w:pPr>
        <w:pStyle w:val="GvdeMetni"/>
        <w:spacing w:before="2"/>
        <w:ind w:left="215" w:right="188" w:firstLine="55"/>
        <w:jc w:val="both"/>
      </w:pPr>
      <w:r>
        <w:t>Herhangi bir branşında akredite olan kulüplerin sporcuları ile Serbest dalış akredite işlemi yaptırmış fakat 4 sporcudan az katılım yapan kulüplerin sporcuları, yarıştıkları en az 2 (iki) branşta Harcırah Baraj Tablosunda belirtilen barajlarını geçtikleri takdirde, katıldıkları branşa ait yarışma sonuç listesinde İlk 3 (üç) sırada yer almaları durumunda sporculara tam harcırah, 5 (beş) ile 10. (on) sıra arasında yer almaları durumunda otobüs rayiç bedeli ödenecektir. Bu madde kapsamındaki sporcuların antrenör ya da idarecileri hiçbir şekilde harcırah almayacaktır.</w:t>
      </w:r>
    </w:p>
    <w:p w:rsidR="00063C2F" w:rsidRDefault="00063C2F">
      <w:pPr>
        <w:pStyle w:val="GvdeMetni"/>
      </w:pPr>
    </w:p>
    <w:p w:rsidR="00063C2F" w:rsidRDefault="00063C2F">
      <w:pPr>
        <w:pStyle w:val="GvdeMetni"/>
        <w:spacing w:before="11"/>
        <w:rPr>
          <w:sz w:val="23"/>
        </w:rPr>
      </w:pPr>
    </w:p>
    <w:p w:rsidR="00063C2F" w:rsidRDefault="00A22C04">
      <w:pPr>
        <w:pStyle w:val="Balk2"/>
        <w:ind w:left="1202" w:right="1194"/>
        <w:jc w:val="center"/>
      </w:pPr>
      <w:r>
        <w:t>HARCİRAH BARAJLARI</w:t>
      </w:r>
    </w:p>
    <w:p w:rsidR="00063C2F" w:rsidRDefault="00063C2F">
      <w:pPr>
        <w:pStyle w:val="GvdeMetni"/>
        <w:spacing w:before="10"/>
        <w:rPr>
          <w:b/>
          <w:sz w:val="23"/>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2"/>
        <w:gridCol w:w="1801"/>
        <w:gridCol w:w="1876"/>
      </w:tblGrid>
      <w:tr w:rsidR="00063C2F">
        <w:trPr>
          <w:trHeight w:val="540"/>
        </w:trPr>
        <w:tc>
          <w:tcPr>
            <w:tcW w:w="3752" w:type="dxa"/>
            <w:shd w:val="clear" w:color="auto" w:fill="C5D9F0"/>
          </w:tcPr>
          <w:p w:rsidR="00063C2F" w:rsidRDefault="00A22C04">
            <w:pPr>
              <w:pStyle w:val="TableParagraph"/>
              <w:spacing w:before="1"/>
              <w:ind w:left="1321" w:right="1312"/>
              <w:jc w:val="center"/>
              <w:rPr>
                <w:b/>
                <w:sz w:val="24"/>
              </w:rPr>
            </w:pPr>
            <w:r>
              <w:rPr>
                <w:b/>
                <w:sz w:val="24"/>
              </w:rPr>
              <w:t>BRANŞLAR</w:t>
            </w:r>
          </w:p>
        </w:tc>
        <w:tc>
          <w:tcPr>
            <w:tcW w:w="1801" w:type="dxa"/>
            <w:shd w:val="clear" w:color="auto" w:fill="C5D9F0"/>
          </w:tcPr>
          <w:p w:rsidR="00063C2F" w:rsidRDefault="00A22C04">
            <w:pPr>
              <w:pStyle w:val="TableParagraph"/>
              <w:spacing w:before="1"/>
              <w:ind w:left="447" w:right="440"/>
              <w:jc w:val="center"/>
              <w:rPr>
                <w:b/>
                <w:sz w:val="24"/>
              </w:rPr>
            </w:pPr>
            <w:r>
              <w:rPr>
                <w:b/>
                <w:sz w:val="24"/>
              </w:rPr>
              <w:t>BAYAN</w:t>
            </w:r>
          </w:p>
        </w:tc>
        <w:tc>
          <w:tcPr>
            <w:tcW w:w="1876" w:type="dxa"/>
            <w:shd w:val="clear" w:color="auto" w:fill="C5D9F0"/>
          </w:tcPr>
          <w:p w:rsidR="00063C2F" w:rsidRDefault="00A22C04">
            <w:pPr>
              <w:pStyle w:val="TableParagraph"/>
              <w:spacing w:before="1"/>
              <w:ind w:left="482" w:right="482"/>
              <w:jc w:val="center"/>
              <w:rPr>
                <w:b/>
                <w:sz w:val="24"/>
              </w:rPr>
            </w:pPr>
            <w:r>
              <w:rPr>
                <w:b/>
                <w:sz w:val="24"/>
              </w:rPr>
              <w:t>ERKEK</w:t>
            </w:r>
          </w:p>
        </w:tc>
      </w:tr>
      <w:tr w:rsidR="00063C2F">
        <w:trPr>
          <w:trHeight w:val="495"/>
        </w:trPr>
        <w:tc>
          <w:tcPr>
            <w:tcW w:w="3752" w:type="dxa"/>
            <w:shd w:val="clear" w:color="auto" w:fill="C5D9F0"/>
          </w:tcPr>
          <w:p w:rsidR="00063C2F" w:rsidRDefault="00A22C04">
            <w:pPr>
              <w:pStyle w:val="TableParagraph"/>
              <w:spacing w:before="1"/>
              <w:ind w:left="70"/>
              <w:rPr>
                <w:sz w:val="24"/>
              </w:rPr>
            </w:pPr>
            <w:r>
              <w:rPr>
                <w:sz w:val="24"/>
              </w:rPr>
              <w:t>DİNAMİK APNEA PALETSİZ DNF</w:t>
            </w:r>
          </w:p>
        </w:tc>
        <w:tc>
          <w:tcPr>
            <w:tcW w:w="1801" w:type="dxa"/>
            <w:shd w:val="clear" w:color="auto" w:fill="C5D9F0"/>
          </w:tcPr>
          <w:p w:rsidR="00063C2F" w:rsidRDefault="00A22C04">
            <w:pPr>
              <w:pStyle w:val="TableParagraph"/>
              <w:spacing w:before="1"/>
              <w:ind w:left="445" w:right="442"/>
              <w:jc w:val="center"/>
              <w:rPr>
                <w:b/>
                <w:sz w:val="24"/>
              </w:rPr>
            </w:pPr>
            <w:r>
              <w:rPr>
                <w:b/>
                <w:sz w:val="24"/>
              </w:rPr>
              <w:t>55 M</w:t>
            </w:r>
          </w:p>
        </w:tc>
        <w:tc>
          <w:tcPr>
            <w:tcW w:w="1876" w:type="dxa"/>
            <w:shd w:val="clear" w:color="auto" w:fill="C5D9F0"/>
          </w:tcPr>
          <w:p w:rsidR="00063C2F" w:rsidRDefault="00A22C04">
            <w:pPr>
              <w:pStyle w:val="TableParagraph"/>
              <w:spacing w:before="1"/>
              <w:ind w:left="482" w:right="475"/>
              <w:jc w:val="center"/>
              <w:rPr>
                <w:b/>
                <w:sz w:val="24"/>
              </w:rPr>
            </w:pPr>
            <w:r>
              <w:rPr>
                <w:b/>
                <w:sz w:val="24"/>
              </w:rPr>
              <w:t>65 M</w:t>
            </w:r>
          </w:p>
        </w:tc>
      </w:tr>
      <w:tr w:rsidR="00063C2F">
        <w:trPr>
          <w:trHeight w:val="570"/>
        </w:trPr>
        <w:tc>
          <w:tcPr>
            <w:tcW w:w="3752" w:type="dxa"/>
            <w:shd w:val="clear" w:color="auto" w:fill="C5D9F0"/>
          </w:tcPr>
          <w:p w:rsidR="00063C2F" w:rsidRDefault="00A22C04">
            <w:pPr>
              <w:pStyle w:val="TableParagraph"/>
              <w:spacing w:before="2"/>
              <w:ind w:left="70"/>
              <w:rPr>
                <w:sz w:val="24"/>
              </w:rPr>
            </w:pPr>
            <w:r>
              <w:rPr>
                <w:sz w:val="24"/>
              </w:rPr>
              <w:t>DİNAMİK APNEA MONOPALET DYN</w:t>
            </w:r>
          </w:p>
        </w:tc>
        <w:tc>
          <w:tcPr>
            <w:tcW w:w="1801" w:type="dxa"/>
            <w:shd w:val="clear" w:color="auto" w:fill="C5D9F0"/>
          </w:tcPr>
          <w:p w:rsidR="00063C2F" w:rsidRDefault="00A22C04">
            <w:pPr>
              <w:pStyle w:val="TableParagraph"/>
              <w:spacing w:before="2"/>
              <w:ind w:left="445" w:right="442"/>
              <w:jc w:val="center"/>
              <w:rPr>
                <w:b/>
                <w:sz w:val="24"/>
              </w:rPr>
            </w:pPr>
            <w:r>
              <w:rPr>
                <w:b/>
                <w:sz w:val="24"/>
              </w:rPr>
              <w:t>65 M</w:t>
            </w:r>
          </w:p>
        </w:tc>
        <w:tc>
          <w:tcPr>
            <w:tcW w:w="1876" w:type="dxa"/>
            <w:shd w:val="clear" w:color="auto" w:fill="C5D9F0"/>
          </w:tcPr>
          <w:p w:rsidR="00063C2F" w:rsidRDefault="00A22C04">
            <w:pPr>
              <w:pStyle w:val="TableParagraph"/>
              <w:spacing w:before="2"/>
              <w:ind w:left="482" w:right="475"/>
              <w:jc w:val="center"/>
              <w:rPr>
                <w:b/>
                <w:sz w:val="24"/>
              </w:rPr>
            </w:pPr>
            <w:r>
              <w:rPr>
                <w:b/>
                <w:sz w:val="24"/>
              </w:rPr>
              <w:t>75 M</w:t>
            </w:r>
          </w:p>
        </w:tc>
      </w:tr>
      <w:tr w:rsidR="00063C2F">
        <w:trPr>
          <w:trHeight w:val="555"/>
        </w:trPr>
        <w:tc>
          <w:tcPr>
            <w:tcW w:w="3752" w:type="dxa"/>
            <w:shd w:val="clear" w:color="auto" w:fill="C5D9F0"/>
          </w:tcPr>
          <w:p w:rsidR="00063C2F" w:rsidRDefault="00A22C04">
            <w:pPr>
              <w:pStyle w:val="TableParagraph"/>
              <w:spacing w:before="1"/>
              <w:ind w:left="70"/>
              <w:rPr>
                <w:sz w:val="24"/>
              </w:rPr>
            </w:pPr>
            <w:r>
              <w:rPr>
                <w:sz w:val="24"/>
              </w:rPr>
              <w:t>DİNAMİK APNEA BİFİN DNF BF</w:t>
            </w:r>
          </w:p>
        </w:tc>
        <w:tc>
          <w:tcPr>
            <w:tcW w:w="1801" w:type="dxa"/>
            <w:shd w:val="clear" w:color="auto" w:fill="C5D9F0"/>
          </w:tcPr>
          <w:p w:rsidR="00063C2F" w:rsidRDefault="00A22C04">
            <w:pPr>
              <w:pStyle w:val="TableParagraph"/>
              <w:spacing w:before="1"/>
              <w:ind w:left="445" w:right="442"/>
              <w:jc w:val="center"/>
              <w:rPr>
                <w:b/>
                <w:sz w:val="24"/>
              </w:rPr>
            </w:pPr>
            <w:r>
              <w:rPr>
                <w:b/>
                <w:sz w:val="24"/>
              </w:rPr>
              <w:t>75 M</w:t>
            </w:r>
          </w:p>
        </w:tc>
        <w:tc>
          <w:tcPr>
            <w:tcW w:w="1876" w:type="dxa"/>
            <w:shd w:val="clear" w:color="auto" w:fill="C5D9F0"/>
          </w:tcPr>
          <w:p w:rsidR="00063C2F" w:rsidRDefault="00A22C04">
            <w:pPr>
              <w:pStyle w:val="TableParagraph"/>
              <w:spacing w:before="1"/>
              <w:ind w:left="482" w:right="475"/>
              <w:jc w:val="center"/>
              <w:rPr>
                <w:b/>
                <w:sz w:val="24"/>
              </w:rPr>
            </w:pPr>
            <w:r>
              <w:rPr>
                <w:b/>
                <w:sz w:val="24"/>
              </w:rPr>
              <w:t>85 M</w:t>
            </w:r>
          </w:p>
        </w:tc>
      </w:tr>
      <w:tr w:rsidR="00063C2F">
        <w:trPr>
          <w:trHeight w:val="645"/>
        </w:trPr>
        <w:tc>
          <w:tcPr>
            <w:tcW w:w="3752" w:type="dxa"/>
            <w:shd w:val="clear" w:color="auto" w:fill="C5D9F0"/>
          </w:tcPr>
          <w:p w:rsidR="00063C2F" w:rsidRDefault="00A22C04">
            <w:pPr>
              <w:pStyle w:val="TableParagraph"/>
              <w:spacing w:before="1"/>
              <w:ind w:left="70"/>
              <w:rPr>
                <w:sz w:val="24"/>
              </w:rPr>
            </w:pPr>
            <w:r>
              <w:rPr>
                <w:sz w:val="24"/>
              </w:rPr>
              <w:t>STATİK APNEA STA</w:t>
            </w:r>
          </w:p>
        </w:tc>
        <w:tc>
          <w:tcPr>
            <w:tcW w:w="1801" w:type="dxa"/>
            <w:shd w:val="clear" w:color="auto" w:fill="C5D9F0"/>
          </w:tcPr>
          <w:p w:rsidR="00063C2F" w:rsidRDefault="00A22C04">
            <w:pPr>
              <w:pStyle w:val="TableParagraph"/>
              <w:spacing w:before="1"/>
              <w:ind w:left="447" w:right="442"/>
              <w:jc w:val="center"/>
              <w:rPr>
                <w:b/>
                <w:sz w:val="24"/>
              </w:rPr>
            </w:pPr>
            <w:r>
              <w:rPr>
                <w:b/>
                <w:sz w:val="24"/>
              </w:rPr>
              <w:t>02:30.00</w:t>
            </w:r>
          </w:p>
        </w:tc>
        <w:tc>
          <w:tcPr>
            <w:tcW w:w="1876" w:type="dxa"/>
            <w:shd w:val="clear" w:color="auto" w:fill="C5D9F0"/>
          </w:tcPr>
          <w:p w:rsidR="00063C2F" w:rsidRDefault="00A22C04">
            <w:pPr>
              <w:pStyle w:val="TableParagraph"/>
              <w:spacing w:before="1"/>
              <w:ind w:left="482" w:right="482"/>
              <w:jc w:val="center"/>
              <w:rPr>
                <w:b/>
                <w:sz w:val="24"/>
              </w:rPr>
            </w:pPr>
            <w:r>
              <w:rPr>
                <w:b/>
                <w:sz w:val="24"/>
              </w:rPr>
              <w:t>03:00.00</w:t>
            </w:r>
          </w:p>
        </w:tc>
      </w:tr>
      <w:tr w:rsidR="00063C2F">
        <w:trPr>
          <w:trHeight w:val="630"/>
        </w:trPr>
        <w:tc>
          <w:tcPr>
            <w:tcW w:w="3752" w:type="dxa"/>
            <w:shd w:val="clear" w:color="auto" w:fill="C5D9F0"/>
          </w:tcPr>
          <w:p w:rsidR="00063C2F" w:rsidRDefault="00A22C04">
            <w:pPr>
              <w:pStyle w:val="TableParagraph"/>
              <w:spacing w:before="2"/>
              <w:ind w:left="70"/>
              <w:rPr>
                <w:sz w:val="24"/>
              </w:rPr>
            </w:pPr>
            <w:r>
              <w:rPr>
                <w:sz w:val="24"/>
              </w:rPr>
              <w:t>8 X 50 ENDURANCE APNEA</w:t>
            </w:r>
          </w:p>
        </w:tc>
        <w:tc>
          <w:tcPr>
            <w:tcW w:w="1801" w:type="dxa"/>
            <w:shd w:val="clear" w:color="auto" w:fill="C5D9F0"/>
          </w:tcPr>
          <w:p w:rsidR="00063C2F" w:rsidRDefault="00A22C04">
            <w:pPr>
              <w:pStyle w:val="TableParagraph"/>
              <w:spacing w:before="2"/>
              <w:ind w:left="447" w:right="442"/>
              <w:jc w:val="center"/>
              <w:rPr>
                <w:b/>
                <w:sz w:val="24"/>
              </w:rPr>
            </w:pPr>
            <w:r>
              <w:rPr>
                <w:b/>
                <w:sz w:val="24"/>
              </w:rPr>
              <w:t>12:00.00</w:t>
            </w:r>
          </w:p>
        </w:tc>
        <w:tc>
          <w:tcPr>
            <w:tcW w:w="1876" w:type="dxa"/>
            <w:shd w:val="clear" w:color="auto" w:fill="C5D9F0"/>
          </w:tcPr>
          <w:p w:rsidR="00063C2F" w:rsidRDefault="00A22C04">
            <w:pPr>
              <w:pStyle w:val="TableParagraph"/>
              <w:spacing w:before="2"/>
              <w:ind w:left="482" w:right="482"/>
              <w:jc w:val="center"/>
              <w:rPr>
                <w:b/>
                <w:sz w:val="24"/>
              </w:rPr>
            </w:pPr>
            <w:r>
              <w:rPr>
                <w:b/>
                <w:sz w:val="24"/>
              </w:rPr>
              <w:t>09:30.00</w:t>
            </w:r>
          </w:p>
        </w:tc>
      </w:tr>
      <w:tr w:rsidR="00063C2F">
        <w:trPr>
          <w:trHeight w:val="600"/>
        </w:trPr>
        <w:tc>
          <w:tcPr>
            <w:tcW w:w="3752" w:type="dxa"/>
            <w:shd w:val="clear" w:color="auto" w:fill="C5D9F0"/>
          </w:tcPr>
          <w:p w:rsidR="00063C2F" w:rsidRDefault="00A22C04">
            <w:pPr>
              <w:pStyle w:val="TableParagraph"/>
              <w:spacing w:before="1"/>
              <w:ind w:left="70"/>
              <w:rPr>
                <w:sz w:val="24"/>
              </w:rPr>
            </w:pPr>
            <w:r>
              <w:rPr>
                <w:sz w:val="24"/>
              </w:rPr>
              <w:t>16 X 50 ENDURANCE APNEA</w:t>
            </w:r>
          </w:p>
        </w:tc>
        <w:tc>
          <w:tcPr>
            <w:tcW w:w="1801" w:type="dxa"/>
            <w:shd w:val="clear" w:color="auto" w:fill="C5D9F0"/>
          </w:tcPr>
          <w:p w:rsidR="00063C2F" w:rsidRDefault="00A22C04">
            <w:pPr>
              <w:pStyle w:val="TableParagraph"/>
              <w:spacing w:before="1"/>
              <w:ind w:left="447" w:right="442"/>
              <w:jc w:val="center"/>
              <w:rPr>
                <w:b/>
                <w:sz w:val="24"/>
              </w:rPr>
            </w:pPr>
            <w:r>
              <w:rPr>
                <w:b/>
                <w:sz w:val="24"/>
              </w:rPr>
              <w:t>25:00.00</w:t>
            </w:r>
          </w:p>
        </w:tc>
        <w:tc>
          <w:tcPr>
            <w:tcW w:w="1876" w:type="dxa"/>
            <w:shd w:val="clear" w:color="auto" w:fill="C5D9F0"/>
          </w:tcPr>
          <w:p w:rsidR="00063C2F" w:rsidRDefault="00A22C04">
            <w:pPr>
              <w:pStyle w:val="TableParagraph"/>
              <w:spacing w:before="1"/>
              <w:ind w:left="482" w:right="482"/>
              <w:jc w:val="center"/>
              <w:rPr>
                <w:b/>
                <w:sz w:val="24"/>
              </w:rPr>
            </w:pPr>
            <w:r>
              <w:rPr>
                <w:b/>
                <w:sz w:val="24"/>
              </w:rPr>
              <w:t>20:00.00</w:t>
            </w:r>
          </w:p>
        </w:tc>
      </w:tr>
      <w:tr w:rsidR="00063C2F">
        <w:trPr>
          <w:trHeight w:val="600"/>
        </w:trPr>
        <w:tc>
          <w:tcPr>
            <w:tcW w:w="3752" w:type="dxa"/>
            <w:shd w:val="clear" w:color="auto" w:fill="C5D9F0"/>
          </w:tcPr>
          <w:p w:rsidR="00063C2F" w:rsidRDefault="00A22C04">
            <w:pPr>
              <w:pStyle w:val="TableParagraph"/>
              <w:spacing w:before="1"/>
              <w:ind w:left="70"/>
              <w:rPr>
                <w:sz w:val="24"/>
              </w:rPr>
            </w:pPr>
            <w:r>
              <w:rPr>
                <w:sz w:val="24"/>
              </w:rPr>
              <w:t>SPEED APNEA</w:t>
            </w:r>
          </w:p>
        </w:tc>
        <w:tc>
          <w:tcPr>
            <w:tcW w:w="1801" w:type="dxa"/>
            <w:shd w:val="clear" w:color="auto" w:fill="C5D9F0"/>
          </w:tcPr>
          <w:p w:rsidR="00063C2F" w:rsidRDefault="00A22C04">
            <w:pPr>
              <w:pStyle w:val="TableParagraph"/>
              <w:spacing w:before="1"/>
              <w:ind w:left="447" w:right="442"/>
              <w:jc w:val="center"/>
              <w:rPr>
                <w:b/>
                <w:sz w:val="24"/>
              </w:rPr>
            </w:pPr>
            <w:r>
              <w:rPr>
                <w:b/>
                <w:sz w:val="24"/>
              </w:rPr>
              <w:t>00:54.00</w:t>
            </w:r>
          </w:p>
        </w:tc>
        <w:tc>
          <w:tcPr>
            <w:tcW w:w="1876" w:type="dxa"/>
            <w:shd w:val="clear" w:color="auto" w:fill="C5D9F0"/>
          </w:tcPr>
          <w:p w:rsidR="00063C2F" w:rsidRDefault="00A22C04">
            <w:pPr>
              <w:pStyle w:val="TableParagraph"/>
              <w:spacing w:before="1"/>
              <w:ind w:left="482" w:right="482"/>
              <w:jc w:val="center"/>
              <w:rPr>
                <w:b/>
                <w:sz w:val="24"/>
              </w:rPr>
            </w:pPr>
            <w:r>
              <w:rPr>
                <w:b/>
                <w:sz w:val="24"/>
              </w:rPr>
              <w:t>00:49.00</w:t>
            </w:r>
          </w:p>
        </w:tc>
      </w:tr>
    </w:tbl>
    <w:p w:rsidR="00063C2F" w:rsidRDefault="00063C2F">
      <w:pPr>
        <w:pStyle w:val="GvdeMetni"/>
        <w:spacing w:before="3"/>
        <w:rPr>
          <w:b/>
        </w:rPr>
      </w:pPr>
    </w:p>
    <w:p w:rsidR="00063C2F" w:rsidRDefault="00A22C04">
      <w:pPr>
        <w:spacing w:line="291" w:lineRule="exact"/>
        <w:ind w:left="926"/>
        <w:rPr>
          <w:b/>
          <w:sz w:val="24"/>
        </w:rPr>
      </w:pPr>
      <w:r>
        <w:rPr>
          <w:b/>
          <w:sz w:val="24"/>
        </w:rPr>
        <w:t>Harcırah barajlarının altında bulunan mesafe ve zamanlardaki sporcular TAKIM</w:t>
      </w:r>
    </w:p>
    <w:p w:rsidR="00063C2F" w:rsidRDefault="00A22C04">
      <w:pPr>
        <w:spacing w:line="291" w:lineRule="exact"/>
        <w:ind w:left="215"/>
        <w:jc w:val="both"/>
        <w:rPr>
          <w:b/>
          <w:sz w:val="24"/>
        </w:rPr>
      </w:pPr>
      <w:r>
        <w:rPr>
          <w:b/>
          <w:sz w:val="24"/>
        </w:rPr>
        <w:t>PUANLAMASINA alınmazlar.</w:t>
      </w:r>
    </w:p>
    <w:p w:rsidR="00063C2F" w:rsidRDefault="00063C2F">
      <w:pPr>
        <w:pStyle w:val="GvdeMetni"/>
        <w:rPr>
          <w:b/>
        </w:rPr>
      </w:pPr>
    </w:p>
    <w:p w:rsidR="00063C2F" w:rsidRDefault="00063C2F">
      <w:pPr>
        <w:pStyle w:val="GvdeMetni"/>
        <w:spacing w:before="2"/>
        <w:rPr>
          <w:b/>
        </w:rPr>
      </w:pPr>
    </w:p>
    <w:p w:rsidR="00063C2F" w:rsidRDefault="00A22C04">
      <w:pPr>
        <w:pStyle w:val="ListeParagraf"/>
        <w:numPr>
          <w:ilvl w:val="0"/>
          <w:numId w:val="7"/>
        </w:numPr>
        <w:tabs>
          <w:tab w:val="left" w:pos="475"/>
        </w:tabs>
        <w:ind w:left="474" w:hanging="260"/>
        <w:jc w:val="both"/>
        <w:rPr>
          <w:b/>
          <w:sz w:val="24"/>
        </w:rPr>
      </w:pPr>
      <w:r>
        <w:rPr>
          <w:b/>
          <w:sz w:val="24"/>
        </w:rPr>
        <w:t>YARIŞMA</w:t>
      </w:r>
      <w:r>
        <w:rPr>
          <w:b/>
          <w:spacing w:val="-2"/>
          <w:sz w:val="24"/>
        </w:rPr>
        <w:t xml:space="preserve"> </w:t>
      </w:r>
      <w:r>
        <w:rPr>
          <w:b/>
          <w:sz w:val="24"/>
        </w:rPr>
        <w:t>KURALLARI</w:t>
      </w:r>
    </w:p>
    <w:p w:rsidR="00063C2F" w:rsidRDefault="00063C2F">
      <w:pPr>
        <w:pStyle w:val="GvdeMetni"/>
        <w:spacing w:before="3"/>
        <w:rPr>
          <w:b/>
          <w:sz w:val="20"/>
        </w:rPr>
      </w:pPr>
    </w:p>
    <w:p w:rsidR="00063C2F" w:rsidRDefault="00A22C04">
      <w:pPr>
        <w:pStyle w:val="ListeParagraf"/>
        <w:numPr>
          <w:ilvl w:val="0"/>
          <w:numId w:val="5"/>
        </w:numPr>
        <w:tabs>
          <w:tab w:val="left" w:pos="486"/>
        </w:tabs>
        <w:spacing w:line="276" w:lineRule="auto"/>
        <w:ind w:right="190" w:firstLine="0"/>
        <w:jc w:val="both"/>
        <w:rPr>
          <w:sz w:val="24"/>
        </w:rPr>
      </w:pPr>
      <w:r>
        <w:rPr>
          <w:sz w:val="24"/>
        </w:rPr>
        <w:t>Sporcu Giriş Formunda ismi belirtilmesine rağmen, sağlık problemi nedeniyle yarışmaya katılamayacak sporcuların, sağlık durumunu belirten medikal raporu başhakeme ibraz etmesi gerekmektedir. Sağlık durumunu belirten rapor müsabaka doktoru ya da sağlık kuruluşlarından temin</w:t>
      </w:r>
      <w:r>
        <w:rPr>
          <w:spacing w:val="-3"/>
          <w:sz w:val="24"/>
        </w:rPr>
        <w:t xml:space="preserve"> </w:t>
      </w:r>
      <w:r>
        <w:rPr>
          <w:sz w:val="24"/>
        </w:rPr>
        <w:t>edilebilir.</w:t>
      </w:r>
    </w:p>
    <w:p w:rsidR="00063C2F" w:rsidRDefault="00A22C04">
      <w:pPr>
        <w:pStyle w:val="ListeParagraf"/>
        <w:numPr>
          <w:ilvl w:val="0"/>
          <w:numId w:val="5"/>
        </w:numPr>
        <w:tabs>
          <w:tab w:val="left" w:pos="536"/>
        </w:tabs>
        <w:spacing w:before="198" w:line="278" w:lineRule="auto"/>
        <w:ind w:right="187" w:firstLine="0"/>
        <w:jc w:val="both"/>
        <w:rPr>
          <w:sz w:val="24"/>
        </w:rPr>
      </w:pPr>
      <w:r>
        <w:rPr>
          <w:sz w:val="24"/>
        </w:rPr>
        <w:t>Yarışmalara herhangi bir şekilde uygun olmayan malzeme ile katıldığı tespit edilen sporcular diskalifiye edilecek ve hem kendisi hem de kulübü için cezai işlem</w:t>
      </w:r>
      <w:r>
        <w:rPr>
          <w:spacing w:val="-23"/>
          <w:sz w:val="24"/>
        </w:rPr>
        <w:t xml:space="preserve"> </w:t>
      </w:r>
      <w:r>
        <w:rPr>
          <w:sz w:val="24"/>
        </w:rPr>
        <w:t>başlatılacaktır.</w:t>
      </w:r>
    </w:p>
    <w:p w:rsidR="00063C2F" w:rsidRDefault="00063C2F">
      <w:pPr>
        <w:spacing w:line="278" w:lineRule="auto"/>
        <w:jc w:val="both"/>
        <w:rPr>
          <w:sz w:val="24"/>
        </w:rPr>
        <w:sectPr w:rsidR="00063C2F">
          <w:pgSz w:w="11910" w:h="16840"/>
          <w:pgMar w:top="1600" w:right="1220" w:bottom="280" w:left="1200" w:header="708" w:footer="708" w:gutter="0"/>
          <w:cols w:space="708"/>
        </w:sectPr>
      </w:pPr>
    </w:p>
    <w:p w:rsidR="00063C2F" w:rsidRDefault="00A22C04">
      <w:pPr>
        <w:pStyle w:val="ListeParagraf"/>
        <w:numPr>
          <w:ilvl w:val="0"/>
          <w:numId w:val="5"/>
        </w:numPr>
        <w:tabs>
          <w:tab w:val="left" w:pos="466"/>
        </w:tabs>
        <w:spacing w:before="37" w:line="276" w:lineRule="auto"/>
        <w:ind w:right="191" w:firstLine="0"/>
        <w:jc w:val="both"/>
        <w:rPr>
          <w:sz w:val="24"/>
        </w:rPr>
      </w:pPr>
      <w:r>
        <w:rPr>
          <w:sz w:val="24"/>
        </w:rPr>
        <w:lastRenderedPageBreak/>
        <w:t>Her branşta, yarışma sonuç listesinde ilk üç sırada yer alan Büyükler (Açık Yaş) ve Gençler kategorilerindeki Kadın ve Erkek sporcular ayrı ayrı madalya ile ödüllendirilecektir. Madalya almaya hak kazanan sporcuların, madalya töreni için, programda belirtilen ve/veya yarışma sırasında anons edilen yer ve zamanda resmi kulüp üniforması (alt, üst eşofman takım ve spor ayakkabı) ile hazır beklemesi gerekmektedir. Uygun olmayan kıyafet ile madalya törenine gelen sporcular törene dahil</w:t>
      </w:r>
      <w:r>
        <w:rPr>
          <w:spacing w:val="2"/>
          <w:sz w:val="24"/>
        </w:rPr>
        <w:t xml:space="preserve"> </w:t>
      </w:r>
      <w:r>
        <w:rPr>
          <w:sz w:val="24"/>
        </w:rPr>
        <w:t>edilmeyecektir.</w:t>
      </w:r>
    </w:p>
    <w:p w:rsidR="00063C2F" w:rsidRDefault="00A22C04">
      <w:pPr>
        <w:pStyle w:val="ListeParagraf"/>
        <w:numPr>
          <w:ilvl w:val="0"/>
          <w:numId w:val="5"/>
        </w:numPr>
        <w:tabs>
          <w:tab w:val="left" w:pos="461"/>
        </w:tabs>
        <w:spacing w:before="204" w:line="273" w:lineRule="auto"/>
        <w:ind w:right="189" w:firstLine="0"/>
        <w:jc w:val="both"/>
        <w:rPr>
          <w:sz w:val="24"/>
        </w:rPr>
      </w:pPr>
      <w:r>
        <w:rPr>
          <w:sz w:val="24"/>
        </w:rPr>
        <w:t xml:space="preserve">Büyükler (Açık Yaş) kategorisi olarak düzenleneceğinden, Gençler kategorisinde “16 yaş ve </w:t>
      </w:r>
      <w:proofErr w:type="gramStart"/>
      <w:r>
        <w:rPr>
          <w:sz w:val="24"/>
        </w:rPr>
        <w:t>üstünde ”</w:t>
      </w:r>
      <w:proofErr w:type="gramEnd"/>
      <w:r>
        <w:rPr>
          <w:sz w:val="24"/>
        </w:rPr>
        <w:t xml:space="preserve"> ta yarışan bir sporcu derece sıralamasına göre her kategoride de dereceye girdiği takdirde ödül almaya hak kazanır.</w:t>
      </w:r>
    </w:p>
    <w:p w:rsidR="00063C2F" w:rsidRDefault="00A22C04">
      <w:pPr>
        <w:pStyle w:val="ListeParagraf"/>
        <w:numPr>
          <w:ilvl w:val="0"/>
          <w:numId w:val="5"/>
        </w:numPr>
        <w:tabs>
          <w:tab w:val="left" w:pos="521"/>
        </w:tabs>
        <w:spacing w:before="208" w:line="276" w:lineRule="auto"/>
        <w:ind w:right="189" w:firstLine="0"/>
        <w:jc w:val="both"/>
        <w:rPr>
          <w:sz w:val="24"/>
        </w:rPr>
      </w:pPr>
      <w:r>
        <w:rPr>
          <w:sz w:val="24"/>
        </w:rPr>
        <w:t xml:space="preserve">Yarışma sonucunda yapılan Kulüp Puanlanmasına göre Kadın ve Erkekler ayrı olarak sadece Büyükler (Açık Yaş) kategorisinde ilk </w:t>
      </w:r>
      <w:r>
        <w:rPr>
          <w:spacing w:val="-4"/>
          <w:sz w:val="24"/>
        </w:rPr>
        <w:t xml:space="preserve">üç </w:t>
      </w:r>
      <w:r>
        <w:rPr>
          <w:sz w:val="24"/>
        </w:rPr>
        <w:t>sırada yer alan kulüpler kupa ile ödüllendirilecektir.</w:t>
      </w:r>
    </w:p>
    <w:p w:rsidR="00063C2F" w:rsidRDefault="00A22C04">
      <w:pPr>
        <w:pStyle w:val="ListeParagraf"/>
        <w:numPr>
          <w:ilvl w:val="0"/>
          <w:numId w:val="5"/>
        </w:numPr>
        <w:tabs>
          <w:tab w:val="left" w:pos="486"/>
        </w:tabs>
        <w:spacing w:before="200"/>
        <w:ind w:left="485" w:hanging="271"/>
        <w:jc w:val="both"/>
        <w:rPr>
          <w:sz w:val="24"/>
        </w:rPr>
      </w:pPr>
      <w:r>
        <w:rPr>
          <w:sz w:val="24"/>
        </w:rPr>
        <w:t>Kulüp</w:t>
      </w:r>
      <w:r>
        <w:rPr>
          <w:spacing w:val="26"/>
          <w:sz w:val="24"/>
        </w:rPr>
        <w:t xml:space="preserve"> </w:t>
      </w:r>
      <w:r>
        <w:rPr>
          <w:sz w:val="24"/>
        </w:rPr>
        <w:t>sıralamasının</w:t>
      </w:r>
      <w:r>
        <w:rPr>
          <w:spacing w:val="26"/>
          <w:sz w:val="24"/>
        </w:rPr>
        <w:t xml:space="preserve"> </w:t>
      </w:r>
      <w:r>
        <w:rPr>
          <w:sz w:val="24"/>
        </w:rPr>
        <w:t>oluşturulabilmesi</w:t>
      </w:r>
      <w:r>
        <w:rPr>
          <w:spacing w:val="28"/>
          <w:sz w:val="24"/>
        </w:rPr>
        <w:t xml:space="preserve"> </w:t>
      </w:r>
      <w:r>
        <w:rPr>
          <w:sz w:val="24"/>
        </w:rPr>
        <w:t>için</w:t>
      </w:r>
      <w:r>
        <w:rPr>
          <w:spacing w:val="26"/>
          <w:sz w:val="24"/>
        </w:rPr>
        <w:t xml:space="preserve"> </w:t>
      </w:r>
      <w:r>
        <w:rPr>
          <w:sz w:val="24"/>
        </w:rPr>
        <w:t>her</w:t>
      </w:r>
      <w:r>
        <w:rPr>
          <w:spacing w:val="32"/>
          <w:sz w:val="24"/>
        </w:rPr>
        <w:t xml:space="preserve"> </w:t>
      </w:r>
      <w:r>
        <w:rPr>
          <w:sz w:val="24"/>
        </w:rPr>
        <w:t>yarışmanın</w:t>
      </w:r>
      <w:r>
        <w:rPr>
          <w:spacing w:val="26"/>
          <w:sz w:val="24"/>
        </w:rPr>
        <w:t xml:space="preserve"> </w:t>
      </w:r>
      <w:r>
        <w:rPr>
          <w:sz w:val="24"/>
        </w:rPr>
        <w:t>sonuç</w:t>
      </w:r>
      <w:r>
        <w:rPr>
          <w:spacing w:val="26"/>
          <w:sz w:val="24"/>
        </w:rPr>
        <w:t xml:space="preserve"> </w:t>
      </w:r>
      <w:r>
        <w:rPr>
          <w:sz w:val="24"/>
        </w:rPr>
        <w:t>listesine</w:t>
      </w:r>
      <w:r>
        <w:rPr>
          <w:spacing w:val="27"/>
          <w:sz w:val="24"/>
        </w:rPr>
        <w:t xml:space="preserve"> </w:t>
      </w:r>
      <w:r>
        <w:rPr>
          <w:sz w:val="24"/>
        </w:rPr>
        <w:t>göre</w:t>
      </w:r>
      <w:r>
        <w:rPr>
          <w:spacing w:val="31"/>
          <w:sz w:val="24"/>
        </w:rPr>
        <w:t xml:space="preserve"> </w:t>
      </w:r>
      <w:r>
        <w:rPr>
          <w:sz w:val="24"/>
        </w:rPr>
        <w:t>sporcular,</w:t>
      </w:r>
    </w:p>
    <w:p w:rsidR="00063C2F" w:rsidRDefault="00A22C04">
      <w:pPr>
        <w:pStyle w:val="GvdeMetni"/>
        <w:spacing w:before="42" w:line="276" w:lineRule="auto"/>
        <w:ind w:left="215" w:right="194"/>
        <w:jc w:val="both"/>
      </w:pPr>
      <w:r>
        <w:t xml:space="preserve">50 Puan Sistemine uygun olarak puan alacaklardır. Aynı kulüpten sporcuların </w:t>
      </w:r>
      <w:proofErr w:type="gramStart"/>
      <w:r>
        <w:t>aldıkları  puanlar</w:t>
      </w:r>
      <w:proofErr w:type="gramEnd"/>
      <w:r>
        <w:t xml:space="preserve"> kulüp puanını belirleyecektir. 50 Puan Sistemine göre, sporcuların sıralamadaki yerlerine denk gelen ve kulüp sıralamasında kullanılacak puanları tablodaki</w:t>
      </w:r>
      <w:r>
        <w:rPr>
          <w:spacing w:val="-7"/>
        </w:rPr>
        <w:t xml:space="preserve"> </w:t>
      </w:r>
      <w:r>
        <w:t>gibidir.</w:t>
      </w:r>
    </w:p>
    <w:p w:rsidR="00063C2F" w:rsidRDefault="00063C2F">
      <w:pPr>
        <w:pStyle w:val="GvdeMetni"/>
        <w:rPr>
          <w:sz w:val="20"/>
        </w:rPr>
      </w:pPr>
    </w:p>
    <w:p w:rsidR="00063C2F" w:rsidRDefault="00063C2F">
      <w:pPr>
        <w:pStyle w:val="GvdeMetni"/>
        <w:rPr>
          <w:sz w:val="20"/>
        </w:rPr>
      </w:pPr>
    </w:p>
    <w:p w:rsidR="00063C2F" w:rsidRDefault="00063C2F">
      <w:pPr>
        <w:pStyle w:val="GvdeMetni"/>
        <w:spacing w:before="6"/>
        <w:rPr>
          <w:sz w:val="20"/>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1"/>
        <w:gridCol w:w="1516"/>
        <w:gridCol w:w="1426"/>
        <w:gridCol w:w="1546"/>
        <w:gridCol w:w="1532"/>
        <w:gridCol w:w="1547"/>
      </w:tblGrid>
      <w:tr w:rsidR="00063C2F">
        <w:trPr>
          <w:trHeight w:val="535"/>
        </w:trPr>
        <w:tc>
          <w:tcPr>
            <w:tcW w:w="2987" w:type="dxa"/>
            <w:gridSpan w:val="2"/>
            <w:shd w:val="clear" w:color="auto" w:fill="C5D9F0"/>
          </w:tcPr>
          <w:p w:rsidR="00063C2F" w:rsidRDefault="00A22C04">
            <w:pPr>
              <w:pStyle w:val="TableParagraph"/>
              <w:spacing w:before="1"/>
              <w:ind w:left="775"/>
              <w:rPr>
                <w:b/>
                <w:sz w:val="24"/>
              </w:rPr>
            </w:pPr>
            <w:r>
              <w:rPr>
                <w:b/>
                <w:sz w:val="24"/>
              </w:rPr>
              <w:t>SIRALAMA 1-8</w:t>
            </w:r>
          </w:p>
        </w:tc>
        <w:tc>
          <w:tcPr>
            <w:tcW w:w="2972" w:type="dxa"/>
            <w:gridSpan w:val="2"/>
            <w:shd w:val="clear" w:color="auto" w:fill="C5D9F0"/>
          </w:tcPr>
          <w:p w:rsidR="00063C2F" w:rsidRDefault="00A22C04">
            <w:pPr>
              <w:pStyle w:val="TableParagraph"/>
              <w:spacing w:before="1"/>
              <w:ind w:left="704"/>
              <w:rPr>
                <w:b/>
                <w:sz w:val="24"/>
              </w:rPr>
            </w:pPr>
            <w:r>
              <w:rPr>
                <w:b/>
                <w:sz w:val="24"/>
              </w:rPr>
              <w:t>SIRALAMA 9-16</w:t>
            </w:r>
          </w:p>
        </w:tc>
        <w:tc>
          <w:tcPr>
            <w:tcW w:w="3079" w:type="dxa"/>
            <w:gridSpan w:val="2"/>
            <w:shd w:val="clear" w:color="auto" w:fill="C5D9F0"/>
          </w:tcPr>
          <w:p w:rsidR="00063C2F" w:rsidRDefault="00A22C04">
            <w:pPr>
              <w:pStyle w:val="TableParagraph"/>
              <w:spacing w:before="1"/>
              <w:ind w:left="699"/>
              <w:rPr>
                <w:b/>
                <w:sz w:val="24"/>
              </w:rPr>
            </w:pPr>
            <w:r>
              <w:rPr>
                <w:b/>
                <w:sz w:val="24"/>
              </w:rPr>
              <w:t>SIRALAMA 17-24</w:t>
            </w:r>
          </w:p>
        </w:tc>
      </w:tr>
      <w:tr w:rsidR="00063C2F">
        <w:trPr>
          <w:trHeight w:val="585"/>
        </w:trPr>
        <w:tc>
          <w:tcPr>
            <w:tcW w:w="1471" w:type="dxa"/>
            <w:shd w:val="clear" w:color="auto" w:fill="C5D9F0"/>
          </w:tcPr>
          <w:p w:rsidR="00063C2F" w:rsidRDefault="00A22C04">
            <w:pPr>
              <w:pStyle w:val="TableParagraph"/>
              <w:spacing w:before="1"/>
              <w:ind w:left="486" w:right="476"/>
              <w:jc w:val="center"/>
              <w:rPr>
                <w:b/>
                <w:sz w:val="24"/>
              </w:rPr>
            </w:pPr>
            <w:r>
              <w:rPr>
                <w:b/>
                <w:sz w:val="24"/>
              </w:rPr>
              <w:t>SIRA</w:t>
            </w:r>
          </w:p>
        </w:tc>
        <w:tc>
          <w:tcPr>
            <w:tcW w:w="1516" w:type="dxa"/>
            <w:shd w:val="clear" w:color="auto" w:fill="C5D9F0"/>
          </w:tcPr>
          <w:p w:rsidR="00063C2F" w:rsidRDefault="00A22C04">
            <w:pPr>
              <w:pStyle w:val="TableParagraph"/>
              <w:spacing w:before="1"/>
              <w:ind w:left="460"/>
              <w:rPr>
                <w:b/>
                <w:sz w:val="24"/>
              </w:rPr>
            </w:pPr>
            <w:r>
              <w:rPr>
                <w:b/>
                <w:sz w:val="24"/>
              </w:rPr>
              <w:t>PUAN</w:t>
            </w:r>
          </w:p>
        </w:tc>
        <w:tc>
          <w:tcPr>
            <w:tcW w:w="1426" w:type="dxa"/>
            <w:shd w:val="clear" w:color="auto" w:fill="C5D9F0"/>
          </w:tcPr>
          <w:p w:rsidR="00063C2F" w:rsidRDefault="00A22C04">
            <w:pPr>
              <w:pStyle w:val="TableParagraph"/>
              <w:spacing w:before="1"/>
              <w:ind w:left="460" w:right="457"/>
              <w:jc w:val="center"/>
              <w:rPr>
                <w:b/>
                <w:sz w:val="24"/>
              </w:rPr>
            </w:pPr>
            <w:r>
              <w:rPr>
                <w:b/>
                <w:sz w:val="24"/>
              </w:rPr>
              <w:t>SIRA</w:t>
            </w:r>
          </w:p>
        </w:tc>
        <w:tc>
          <w:tcPr>
            <w:tcW w:w="1546" w:type="dxa"/>
            <w:shd w:val="clear" w:color="auto" w:fill="C5D9F0"/>
          </w:tcPr>
          <w:p w:rsidR="00063C2F" w:rsidRDefault="00A22C04">
            <w:pPr>
              <w:pStyle w:val="TableParagraph"/>
              <w:spacing w:before="1"/>
              <w:ind w:left="474"/>
              <w:rPr>
                <w:b/>
                <w:sz w:val="24"/>
              </w:rPr>
            </w:pPr>
            <w:r>
              <w:rPr>
                <w:b/>
                <w:sz w:val="24"/>
              </w:rPr>
              <w:t>PUAN</w:t>
            </w:r>
          </w:p>
        </w:tc>
        <w:tc>
          <w:tcPr>
            <w:tcW w:w="1532" w:type="dxa"/>
            <w:shd w:val="clear" w:color="auto" w:fill="C5D9F0"/>
          </w:tcPr>
          <w:p w:rsidR="00063C2F" w:rsidRDefault="00A22C04">
            <w:pPr>
              <w:pStyle w:val="TableParagraph"/>
              <w:spacing w:before="1"/>
              <w:ind w:left="514" w:right="509"/>
              <w:jc w:val="center"/>
              <w:rPr>
                <w:b/>
                <w:sz w:val="24"/>
              </w:rPr>
            </w:pPr>
            <w:r>
              <w:rPr>
                <w:b/>
                <w:sz w:val="24"/>
              </w:rPr>
              <w:t>SIRA</w:t>
            </w:r>
          </w:p>
        </w:tc>
        <w:tc>
          <w:tcPr>
            <w:tcW w:w="1547" w:type="dxa"/>
            <w:shd w:val="clear" w:color="auto" w:fill="C5D9F0"/>
          </w:tcPr>
          <w:p w:rsidR="00063C2F" w:rsidRDefault="00A22C04">
            <w:pPr>
              <w:pStyle w:val="TableParagraph"/>
              <w:spacing w:before="1"/>
              <w:ind w:left="472"/>
              <w:rPr>
                <w:b/>
                <w:sz w:val="24"/>
              </w:rPr>
            </w:pPr>
            <w:r>
              <w:rPr>
                <w:b/>
                <w:sz w:val="24"/>
              </w:rPr>
              <w:t>PUAN</w:t>
            </w:r>
          </w:p>
        </w:tc>
      </w:tr>
      <w:tr w:rsidR="00063C2F">
        <w:trPr>
          <w:trHeight w:val="615"/>
        </w:trPr>
        <w:tc>
          <w:tcPr>
            <w:tcW w:w="1471" w:type="dxa"/>
            <w:shd w:val="clear" w:color="auto" w:fill="C5D9F0"/>
          </w:tcPr>
          <w:p w:rsidR="00063C2F" w:rsidRDefault="00A22C04">
            <w:pPr>
              <w:pStyle w:val="TableParagraph"/>
              <w:spacing w:before="1"/>
              <w:ind w:left="70"/>
              <w:rPr>
                <w:sz w:val="24"/>
              </w:rPr>
            </w:pPr>
            <w:r>
              <w:rPr>
                <w:sz w:val="24"/>
              </w:rPr>
              <w:t>1. SIRA</w:t>
            </w:r>
          </w:p>
        </w:tc>
        <w:tc>
          <w:tcPr>
            <w:tcW w:w="1516" w:type="dxa"/>
            <w:shd w:val="clear" w:color="auto" w:fill="C5D9F0"/>
          </w:tcPr>
          <w:p w:rsidR="00063C2F" w:rsidRDefault="00A22C04">
            <w:pPr>
              <w:pStyle w:val="TableParagraph"/>
              <w:spacing w:before="1"/>
              <w:ind w:left="70"/>
              <w:rPr>
                <w:sz w:val="24"/>
              </w:rPr>
            </w:pPr>
            <w:r>
              <w:rPr>
                <w:sz w:val="24"/>
              </w:rPr>
              <w:t>50</w:t>
            </w:r>
          </w:p>
        </w:tc>
        <w:tc>
          <w:tcPr>
            <w:tcW w:w="1426" w:type="dxa"/>
            <w:shd w:val="clear" w:color="auto" w:fill="C5D9F0"/>
          </w:tcPr>
          <w:p w:rsidR="00063C2F" w:rsidRDefault="00A22C04">
            <w:pPr>
              <w:pStyle w:val="TableParagraph"/>
              <w:spacing w:before="1"/>
              <w:ind w:left="69"/>
              <w:rPr>
                <w:sz w:val="24"/>
              </w:rPr>
            </w:pPr>
            <w:r>
              <w:rPr>
                <w:sz w:val="24"/>
              </w:rPr>
              <w:t>9. SIRA</w:t>
            </w:r>
          </w:p>
        </w:tc>
        <w:tc>
          <w:tcPr>
            <w:tcW w:w="1546" w:type="dxa"/>
            <w:shd w:val="clear" w:color="auto" w:fill="C5D9F0"/>
          </w:tcPr>
          <w:p w:rsidR="00063C2F" w:rsidRDefault="00A22C04">
            <w:pPr>
              <w:pStyle w:val="TableParagraph"/>
              <w:spacing w:before="1"/>
              <w:ind w:left="69"/>
              <w:rPr>
                <w:sz w:val="24"/>
              </w:rPr>
            </w:pPr>
            <w:r>
              <w:rPr>
                <w:sz w:val="24"/>
              </w:rPr>
              <w:t>24</w:t>
            </w:r>
          </w:p>
        </w:tc>
        <w:tc>
          <w:tcPr>
            <w:tcW w:w="1532" w:type="dxa"/>
            <w:shd w:val="clear" w:color="auto" w:fill="C5D9F0"/>
          </w:tcPr>
          <w:p w:rsidR="00063C2F" w:rsidRDefault="00A22C04">
            <w:pPr>
              <w:pStyle w:val="TableParagraph"/>
              <w:spacing w:before="1"/>
              <w:ind w:left="68"/>
              <w:rPr>
                <w:sz w:val="24"/>
              </w:rPr>
            </w:pPr>
            <w:r>
              <w:rPr>
                <w:sz w:val="24"/>
              </w:rPr>
              <w:t>17.SIRA</w:t>
            </w:r>
          </w:p>
        </w:tc>
        <w:tc>
          <w:tcPr>
            <w:tcW w:w="1547" w:type="dxa"/>
            <w:shd w:val="clear" w:color="auto" w:fill="C5D9F0"/>
          </w:tcPr>
          <w:p w:rsidR="00063C2F" w:rsidRDefault="00A22C04">
            <w:pPr>
              <w:pStyle w:val="TableParagraph"/>
              <w:spacing w:before="1"/>
              <w:ind w:left="67"/>
              <w:rPr>
                <w:sz w:val="24"/>
              </w:rPr>
            </w:pPr>
            <w:r>
              <w:rPr>
                <w:sz w:val="24"/>
              </w:rPr>
              <w:t>8</w:t>
            </w:r>
          </w:p>
        </w:tc>
      </w:tr>
      <w:tr w:rsidR="00063C2F">
        <w:trPr>
          <w:trHeight w:val="615"/>
        </w:trPr>
        <w:tc>
          <w:tcPr>
            <w:tcW w:w="1471" w:type="dxa"/>
            <w:shd w:val="clear" w:color="auto" w:fill="C5D9F0"/>
          </w:tcPr>
          <w:p w:rsidR="00063C2F" w:rsidRDefault="00A22C04">
            <w:pPr>
              <w:pStyle w:val="TableParagraph"/>
              <w:spacing w:before="1"/>
              <w:ind w:left="70"/>
              <w:rPr>
                <w:sz w:val="24"/>
              </w:rPr>
            </w:pPr>
            <w:r>
              <w:rPr>
                <w:sz w:val="24"/>
              </w:rPr>
              <w:t>2. SIRA</w:t>
            </w:r>
          </w:p>
        </w:tc>
        <w:tc>
          <w:tcPr>
            <w:tcW w:w="1516" w:type="dxa"/>
            <w:shd w:val="clear" w:color="auto" w:fill="C5D9F0"/>
          </w:tcPr>
          <w:p w:rsidR="00063C2F" w:rsidRDefault="00A22C04">
            <w:pPr>
              <w:pStyle w:val="TableParagraph"/>
              <w:spacing w:before="1"/>
              <w:ind w:left="70"/>
              <w:rPr>
                <w:sz w:val="24"/>
              </w:rPr>
            </w:pPr>
            <w:r>
              <w:rPr>
                <w:sz w:val="24"/>
              </w:rPr>
              <w:t>46</w:t>
            </w:r>
          </w:p>
        </w:tc>
        <w:tc>
          <w:tcPr>
            <w:tcW w:w="1426" w:type="dxa"/>
            <w:shd w:val="clear" w:color="auto" w:fill="C5D9F0"/>
          </w:tcPr>
          <w:p w:rsidR="00063C2F" w:rsidRDefault="00A22C04">
            <w:pPr>
              <w:pStyle w:val="TableParagraph"/>
              <w:spacing w:before="1"/>
              <w:ind w:left="69"/>
              <w:rPr>
                <w:sz w:val="24"/>
              </w:rPr>
            </w:pPr>
            <w:r>
              <w:rPr>
                <w:sz w:val="24"/>
              </w:rPr>
              <w:t>10.SIRA</w:t>
            </w:r>
          </w:p>
        </w:tc>
        <w:tc>
          <w:tcPr>
            <w:tcW w:w="1546" w:type="dxa"/>
            <w:shd w:val="clear" w:color="auto" w:fill="C5D9F0"/>
          </w:tcPr>
          <w:p w:rsidR="00063C2F" w:rsidRDefault="00A22C04">
            <w:pPr>
              <w:pStyle w:val="TableParagraph"/>
              <w:spacing w:before="1"/>
              <w:ind w:left="69"/>
              <w:rPr>
                <w:sz w:val="24"/>
              </w:rPr>
            </w:pPr>
            <w:r>
              <w:rPr>
                <w:sz w:val="24"/>
              </w:rPr>
              <w:t>22</w:t>
            </w:r>
          </w:p>
        </w:tc>
        <w:tc>
          <w:tcPr>
            <w:tcW w:w="1532" w:type="dxa"/>
            <w:shd w:val="clear" w:color="auto" w:fill="C5D9F0"/>
          </w:tcPr>
          <w:p w:rsidR="00063C2F" w:rsidRDefault="00A22C04">
            <w:pPr>
              <w:pStyle w:val="TableParagraph"/>
              <w:spacing w:before="1"/>
              <w:ind w:left="68"/>
              <w:rPr>
                <w:sz w:val="24"/>
              </w:rPr>
            </w:pPr>
            <w:r>
              <w:rPr>
                <w:sz w:val="24"/>
              </w:rPr>
              <w:t>18.SIRA</w:t>
            </w:r>
          </w:p>
        </w:tc>
        <w:tc>
          <w:tcPr>
            <w:tcW w:w="1547" w:type="dxa"/>
            <w:shd w:val="clear" w:color="auto" w:fill="C5D9F0"/>
          </w:tcPr>
          <w:p w:rsidR="00063C2F" w:rsidRDefault="00A22C04">
            <w:pPr>
              <w:pStyle w:val="TableParagraph"/>
              <w:spacing w:before="1"/>
              <w:ind w:left="67"/>
              <w:rPr>
                <w:sz w:val="24"/>
              </w:rPr>
            </w:pPr>
            <w:r>
              <w:rPr>
                <w:sz w:val="24"/>
              </w:rPr>
              <w:t>7</w:t>
            </w:r>
          </w:p>
        </w:tc>
      </w:tr>
      <w:tr w:rsidR="00063C2F">
        <w:trPr>
          <w:trHeight w:val="540"/>
        </w:trPr>
        <w:tc>
          <w:tcPr>
            <w:tcW w:w="1471" w:type="dxa"/>
            <w:shd w:val="clear" w:color="auto" w:fill="C5D9F0"/>
          </w:tcPr>
          <w:p w:rsidR="00063C2F" w:rsidRDefault="00A22C04">
            <w:pPr>
              <w:pStyle w:val="TableParagraph"/>
              <w:spacing w:before="1"/>
              <w:ind w:left="70"/>
              <w:rPr>
                <w:sz w:val="24"/>
              </w:rPr>
            </w:pPr>
            <w:r>
              <w:rPr>
                <w:sz w:val="24"/>
              </w:rPr>
              <w:t>3. SIRA</w:t>
            </w:r>
          </w:p>
        </w:tc>
        <w:tc>
          <w:tcPr>
            <w:tcW w:w="1516" w:type="dxa"/>
            <w:shd w:val="clear" w:color="auto" w:fill="C5D9F0"/>
          </w:tcPr>
          <w:p w:rsidR="00063C2F" w:rsidRDefault="00A22C04">
            <w:pPr>
              <w:pStyle w:val="TableParagraph"/>
              <w:spacing w:before="1"/>
              <w:ind w:left="70"/>
              <w:rPr>
                <w:sz w:val="24"/>
              </w:rPr>
            </w:pPr>
            <w:r>
              <w:rPr>
                <w:sz w:val="24"/>
              </w:rPr>
              <w:t>42</w:t>
            </w:r>
          </w:p>
        </w:tc>
        <w:tc>
          <w:tcPr>
            <w:tcW w:w="1426" w:type="dxa"/>
            <w:shd w:val="clear" w:color="auto" w:fill="C5D9F0"/>
          </w:tcPr>
          <w:p w:rsidR="00063C2F" w:rsidRDefault="00A22C04">
            <w:pPr>
              <w:pStyle w:val="TableParagraph"/>
              <w:spacing w:before="1"/>
              <w:ind w:left="69"/>
              <w:rPr>
                <w:sz w:val="24"/>
              </w:rPr>
            </w:pPr>
            <w:r>
              <w:rPr>
                <w:sz w:val="24"/>
              </w:rPr>
              <w:t>11. SIRA</w:t>
            </w:r>
          </w:p>
        </w:tc>
        <w:tc>
          <w:tcPr>
            <w:tcW w:w="1546" w:type="dxa"/>
            <w:shd w:val="clear" w:color="auto" w:fill="C5D9F0"/>
          </w:tcPr>
          <w:p w:rsidR="00063C2F" w:rsidRDefault="00A22C04">
            <w:pPr>
              <w:pStyle w:val="TableParagraph"/>
              <w:spacing w:before="1"/>
              <w:ind w:left="69"/>
              <w:rPr>
                <w:sz w:val="24"/>
              </w:rPr>
            </w:pPr>
            <w:r>
              <w:rPr>
                <w:sz w:val="24"/>
              </w:rPr>
              <w:t>20</w:t>
            </w:r>
          </w:p>
        </w:tc>
        <w:tc>
          <w:tcPr>
            <w:tcW w:w="1532" w:type="dxa"/>
            <w:shd w:val="clear" w:color="auto" w:fill="C5D9F0"/>
          </w:tcPr>
          <w:p w:rsidR="00063C2F" w:rsidRDefault="00A22C04">
            <w:pPr>
              <w:pStyle w:val="TableParagraph"/>
              <w:spacing w:before="1"/>
              <w:ind w:left="68"/>
              <w:rPr>
                <w:sz w:val="24"/>
              </w:rPr>
            </w:pPr>
            <w:r>
              <w:rPr>
                <w:sz w:val="24"/>
              </w:rPr>
              <w:t>19. SIRA</w:t>
            </w:r>
          </w:p>
        </w:tc>
        <w:tc>
          <w:tcPr>
            <w:tcW w:w="1547" w:type="dxa"/>
            <w:shd w:val="clear" w:color="auto" w:fill="C5D9F0"/>
          </w:tcPr>
          <w:p w:rsidR="00063C2F" w:rsidRDefault="00A22C04">
            <w:pPr>
              <w:pStyle w:val="TableParagraph"/>
              <w:spacing w:before="1"/>
              <w:ind w:left="67"/>
              <w:rPr>
                <w:sz w:val="24"/>
              </w:rPr>
            </w:pPr>
            <w:r>
              <w:rPr>
                <w:sz w:val="24"/>
              </w:rPr>
              <w:t>6</w:t>
            </w:r>
          </w:p>
        </w:tc>
      </w:tr>
      <w:tr w:rsidR="00063C2F">
        <w:trPr>
          <w:trHeight w:val="600"/>
        </w:trPr>
        <w:tc>
          <w:tcPr>
            <w:tcW w:w="1471" w:type="dxa"/>
            <w:shd w:val="clear" w:color="auto" w:fill="C5D9F0"/>
          </w:tcPr>
          <w:p w:rsidR="00063C2F" w:rsidRDefault="00A22C04">
            <w:pPr>
              <w:pStyle w:val="TableParagraph"/>
              <w:spacing w:before="1"/>
              <w:ind w:left="70"/>
              <w:rPr>
                <w:sz w:val="24"/>
              </w:rPr>
            </w:pPr>
            <w:r>
              <w:rPr>
                <w:sz w:val="24"/>
              </w:rPr>
              <w:t>4. SIRA</w:t>
            </w:r>
          </w:p>
        </w:tc>
        <w:tc>
          <w:tcPr>
            <w:tcW w:w="1516" w:type="dxa"/>
            <w:shd w:val="clear" w:color="auto" w:fill="C5D9F0"/>
          </w:tcPr>
          <w:p w:rsidR="00063C2F" w:rsidRDefault="00A22C04">
            <w:pPr>
              <w:pStyle w:val="TableParagraph"/>
              <w:spacing w:before="1"/>
              <w:ind w:left="70"/>
              <w:rPr>
                <w:sz w:val="24"/>
              </w:rPr>
            </w:pPr>
            <w:r>
              <w:rPr>
                <w:sz w:val="24"/>
              </w:rPr>
              <w:t>39</w:t>
            </w:r>
          </w:p>
        </w:tc>
        <w:tc>
          <w:tcPr>
            <w:tcW w:w="1426" w:type="dxa"/>
            <w:shd w:val="clear" w:color="auto" w:fill="C5D9F0"/>
          </w:tcPr>
          <w:p w:rsidR="00063C2F" w:rsidRDefault="00A22C04">
            <w:pPr>
              <w:pStyle w:val="TableParagraph"/>
              <w:spacing w:before="1"/>
              <w:ind w:left="69"/>
              <w:rPr>
                <w:sz w:val="24"/>
              </w:rPr>
            </w:pPr>
            <w:r>
              <w:rPr>
                <w:sz w:val="24"/>
              </w:rPr>
              <w:t>12. SIRA</w:t>
            </w:r>
          </w:p>
        </w:tc>
        <w:tc>
          <w:tcPr>
            <w:tcW w:w="1546" w:type="dxa"/>
            <w:shd w:val="clear" w:color="auto" w:fill="C5D9F0"/>
          </w:tcPr>
          <w:p w:rsidR="00063C2F" w:rsidRDefault="00A22C04">
            <w:pPr>
              <w:pStyle w:val="TableParagraph"/>
              <w:spacing w:before="1"/>
              <w:ind w:left="69"/>
              <w:rPr>
                <w:sz w:val="24"/>
              </w:rPr>
            </w:pPr>
            <w:r>
              <w:rPr>
                <w:sz w:val="24"/>
              </w:rPr>
              <w:t>18</w:t>
            </w:r>
          </w:p>
        </w:tc>
        <w:tc>
          <w:tcPr>
            <w:tcW w:w="1532" w:type="dxa"/>
            <w:shd w:val="clear" w:color="auto" w:fill="C5D9F0"/>
          </w:tcPr>
          <w:p w:rsidR="00063C2F" w:rsidRDefault="00A22C04">
            <w:pPr>
              <w:pStyle w:val="TableParagraph"/>
              <w:spacing w:before="1"/>
              <w:ind w:left="68"/>
              <w:rPr>
                <w:sz w:val="24"/>
              </w:rPr>
            </w:pPr>
            <w:r>
              <w:rPr>
                <w:sz w:val="24"/>
              </w:rPr>
              <w:t>20. SIRA</w:t>
            </w:r>
          </w:p>
        </w:tc>
        <w:tc>
          <w:tcPr>
            <w:tcW w:w="1547" w:type="dxa"/>
            <w:shd w:val="clear" w:color="auto" w:fill="C5D9F0"/>
          </w:tcPr>
          <w:p w:rsidR="00063C2F" w:rsidRDefault="00A22C04">
            <w:pPr>
              <w:pStyle w:val="TableParagraph"/>
              <w:spacing w:before="1"/>
              <w:ind w:left="67"/>
              <w:rPr>
                <w:sz w:val="24"/>
              </w:rPr>
            </w:pPr>
            <w:r>
              <w:rPr>
                <w:sz w:val="24"/>
              </w:rPr>
              <w:t>5</w:t>
            </w:r>
          </w:p>
        </w:tc>
      </w:tr>
      <w:tr w:rsidR="00063C2F">
        <w:trPr>
          <w:trHeight w:val="584"/>
        </w:trPr>
        <w:tc>
          <w:tcPr>
            <w:tcW w:w="1471" w:type="dxa"/>
            <w:shd w:val="clear" w:color="auto" w:fill="C5D9F0"/>
          </w:tcPr>
          <w:p w:rsidR="00063C2F" w:rsidRDefault="00A22C04">
            <w:pPr>
              <w:pStyle w:val="TableParagraph"/>
              <w:spacing w:before="1"/>
              <w:ind w:left="70"/>
              <w:rPr>
                <w:sz w:val="24"/>
              </w:rPr>
            </w:pPr>
            <w:r>
              <w:rPr>
                <w:sz w:val="24"/>
              </w:rPr>
              <w:t>5. SIRA</w:t>
            </w:r>
          </w:p>
        </w:tc>
        <w:tc>
          <w:tcPr>
            <w:tcW w:w="1516" w:type="dxa"/>
            <w:shd w:val="clear" w:color="auto" w:fill="C5D9F0"/>
          </w:tcPr>
          <w:p w:rsidR="00063C2F" w:rsidRDefault="00A22C04">
            <w:pPr>
              <w:pStyle w:val="TableParagraph"/>
              <w:spacing w:before="1"/>
              <w:ind w:left="70"/>
              <w:rPr>
                <w:sz w:val="24"/>
              </w:rPr>
            </w:pPr>
            <w:r>
              <w:rPr>
                <w:sz w:val="24"/>
              </w:rPr>
              <w:t>36</w:t>
            </w:r>
          </w:p>
        </w:tc>
        <w:tc>
          <w:tcPr>
            <w:tcW w:w="1426" w:type="dxa"/>
            <w:shd w:val="clear" w:color="auto" w:fill="C5D9F0"/>
          </w:tcPr>
          <w:p w:rsidR="00063C2F" w:rsidRDefault="00A22C04">
            <w:pPr>
              <w:pStyle w:val="TableParagraph"/>
              <w:spacing w:before="1"/>
              <w:ind w:left="69"/>
              <w:rPr>
                <w:sz w:val="24"/>
              </w:rPr>
            </w:pPr>
            <w:r>
              <w:rPr>
                <w:sz w:val="24"/>
              </w:rPr>
              <w:t>13. SIRA</w:t>
            </w:r>
          </w:p>
        </w:tc>
        <w:tc>
          <w:tcPr>
            <w:tcW w:w="1546" w:type="dxa"/>
            <w:shd w:val="clear" w:color="auto" w:fill="C5D9F0"/>
          </w:tcPr>
          <w:p w:rsidR="00063C2F" w:rsidRDefault="00A22C04">
            <w:pPr>
              <w:pStyle w:val="TableParagraph"/>
              <w:spacing w:before="1"/>
              <w:ind w:left="69"/>
              <w:rPr>
                <w:sz w:val="24"/>
              </w:rPr>
            </w:pPr>
            <w:r>
              <w:rPr>
                <w:sz w:val="24"/>
              </w:rPr>
              <w:t>16</w:t>
            </w:r>
          </w:p>
        </w:tc>
        <w:tc>
          <w:tcPr>
            <w:tcW w:w="1532" w:type="dxa"/>
            <w:shd w:val="clear" w:color="auto" w:fill="C5D9F0"/>
          </w:tcPr>
          <w:p w:rsidR="00063C2F" w:rsidRDefault="00A22C04">
            <w:pPr>
              <w:pStyle w:val="TableParagraph"/>
              <w:spacing w:before="1"/>
              <w:ind w:left="68"/>
              <w:rPr>
                <w:sz w:val="24"/>
              </w:rPr>
            </w:pPr>
            <w:r>
              <w:rPr>
                <w:sz w:val="24"/>
              </w:rPr>
              <w:t>21. SIRA</w:t>
            </w:r>
          </w:p>
        </w:tc>
        <w:tc>
          <w:tcPr>
            <w:tcW w:w="1547" w:type="dxa"/>
            <w:shd w:val="clear" w:color="auto" w:fill="C5D9F0"/>
          </w:tcPr>
          <w:p w:rsidR="00063C2F" w:rsidRDefault="00A22C04">
            <w:pPr>
              <w:pStyle w:val="TableParagraph"/>
              <w:spacing w:before="1"/>
              <w:ind w:left="67"/>
              <w:rPr>
                <w:sz w:val="24"/>
              </w:rPr>
            </w:pPr>
            <w:r>
              <w:rPr>
                <w:sz w:val="24"/>
              </w:rPr>
              <w:t>4</w:t>
            </w:r>
          </w:p>
        </w:tc>
      </w:tr>
      <w:tr w:rsidR="00063C2F">
        <w:trPr>
          <w:trHeight w:val="615"/>
        </w:trPr>
        <w:tc>
          <w:tcPr>
            <w:tcW w:w="1471" w:type="dxa"/>
            <w:shd w:val="clear" w:color="auto" w:fill="C5D9F0"/>
          </w:tcPr>
          <w:p w:rsidR="00063C2F" w:rsidRDefault="00A22C04">
            <w:pPr>
              <w:pStyle w:val="TableParagraph"/>
              <w:spacing w:before="1"/>
              <w:ind w:left="70"/>
              <w:rPr>
                <w:sz w:val="24"/>
              </w:rPr>
            </w:pPr>
            <w:r>
              <w:rPr>
                <w:sz w:val="24"/>
              </w:rPr>
              <w:t>6. SIRA</w:t>
            </w:r>
          </w:p>
        </w:tc>
        <w:tc>
          <w:tcPr>
            <w:tcW w:w="1516" w:type="dxa"/>
            <w:shd w:val="clear" w:color="auto" w:fill="C5D9F0"/>
          </w:tcPr>
          <w:p w:rsidR="00063C2F" w:rsidRDefault="00A22C04">
            <w:pPr>
              <w:pStyle w:val="TableParagraph"/>
              <w:spacing w:before="1"/>
              <w:ind w:left="70"/>
              <w:rPr>
                <w:sz w:val="24"/>
              </w:rPr>
            </w:pPr>
            <w:r>
              <w:rPr>
                <w:sz w:val="24"/>
              </w:rPr>
              <w:t>33</w:t>
            </w:r>
          </w:p>
        </w:tc>
        <w:tc>
          <w:tcPr>
            <w:tcW w:w="1426" w:type="dxa"/>
            <w:shd w:val="clear" w:color="auto" w:fill="C5D9F0"/>
          </w:tcPr>
          <w:p w:rsidR="00063C2F" w:rsidRDefault="00A22C04">
            <w:pPr>
              <w:pStyle w:val="TableParagraph"/>
              <w:spacing w:before="1"/>
              <w:ind w:left="69"/>
              <w:rPr>
                <w:sz w:val="24"/>
              </w:rPr>
            </w:pPr>
            <w:r>
              <w:rPr>
                <w:sz w:val="24"/>
              </w:rPr>
              <w:t>14. SIRA</w:t>
            </w:r>
          </w:p>
        </w:tc>
        <w:tc>
          <w:tcPr>
            <w:tcW w:w="1546" w:type="dxa"/>
            <w:shd w:val="clear" w:color="auto" w:fill="C5D9F0"/>
          </w:tcPr>
          <w:p w:rsidR="00063C2F" w:rsidRDefault="00A22C04">
            <w:pPr>
              <w:pStyle w:val="TableParagraph"/>
              <w:spacing w:before="1"/>
              <w:ind w:left="69"/>
              <w:rPr>
                <w:sz w:val="24"/>
              </w:rPr>
            </w:pPr>
            <w:r>
              <w:rPr>
                <w:sz w:val="24"/>
              </w:rPr>
              <w:t>14</w:t>
            </w:r>
          </w:p>
        </w:tc>
        <w:tc>
          <w:tcPr>
            <w:tcW w:w="1532" w:type="dxa"/>
            <w:shd w:val="clear" w:color="auto" w:fill="C5D9F0"/>
          </w:tcPr>
          <w:p w:rsidR="00063C2F" w:rsidRDefault="00A22C04">
            <w:pPr>
              <w:pStyle w:val="TableParagraph"/>
              <w:spacing w:before="1"/>
              <w:ind w:left="68"/>
              <w:rPr>
                <w:sz w:val="24"/>
              </w:rPr>
            </w:pPr>
            <w:r>
              <w:rPr>
                <w:sz w:val="24"/>
              </w:rPr>
              <w:t>22.SIRA</w:t>
            </w:r>
          </w:p>
        </w:tc>
        <w:tc>
          <w:tcPr>
            <w:tcW w:w="1547" w:type="dxa"/>
            <w:shd w:val="clear" w:color="auto" w:fill="C5D9F0"/>
          </w:tcPr>
          <w:p w:rsidR="00063C2F" w:rsidRDefault="00A22C04">
            <w:pPr>
              <w:pStyle w:val="TableParagraph"/>
              <w:spacing w:before="1"/>
              <w:ind w:left="67"/>
              <w:rPr>
                <w:sz w:val="24"/>
              </w:rPr>
            </w:pPr>
            <w:r>
              <w:rPr>
                <w:sz w:val="24"/>
              </w:rPr>
              <w:t>3</w:t>
            </w:r>
          </w:p>
        </w:tc>
      </w:tr>
      <w:tr w:rsidR="00063C2F">
        <w:trPr>
          <w:trHeight w:val="615"/>
        </w:trPr>
        <w:tc>
          <w:tcPr>
            <w:tcW w:w="1471" w:type="dxa"/>
            <w:shd w:val="clear" w:color="auto" w:fill="C5D9F0"/>
          </w:tcPr>
          <w:p w:rsidR="00063C2F" w:rsidRDefault="00A22C04">
            <w:pPr>
              <w:pStyle w:val="TableParagraph"/>
              <w:spacing w:before="1"/>
              <w:ind w:left="70"/>
              <w:rPr>
                <w:sz w:val="24"/>
              </w:rPr>
            </w:pPr>
            <w:r>
              <w:rPr>
                <w:sz w:val="24"/>
              </w:rPr>
              <w:t>7. SIRA</w:t>
            </w:r>
          </w:p>
        </w:tc>
        <w:tc>
          <w:tcPr>
            <w:tcW w:w="1516" w:type="dxa"/>
            <w:shd w:val="clear" w:color="auto" w:fill="C5D9F0"/>
          </w:tcPr>
          <w:p w:rsidR="00063C2F" w:rsidRDefault="00A22C04">
            <w:pPr>
              <w:pStyle w:val="TableParagraph"/>
              <w:spacing w:before="1"/>
              <w:ind w:left="70"/>
              <w:rPr>
                <w:sz w:val="24"/>
              </w:rPr>
            </w:pPr>
            <w:r>
              <w:rPr>
                <w:sz w:val="24"/>
              </w:rPr>
              <w:t>30</w:t>
            </w:r>
          </w:p>
        </w:tc>
        <w:tc>
          <w:tcPr>
            <w:tcW w:w="1426" w:type="dxa"/>
            <w:shd w:val="clear" w:color="auto" w:fill="C5D9F0"/>
          </w:tcPr>
          <w:p w:rsidR="00063C2F" w:rsidRDefault="00A22C04">
            <w:pPr>
              <w:pStyle w:val="TableParagraph"/>
              <w:spacing w:before="1"/>
              <w:ind w:left="69"/>
              <w:rPr>
                <w:sz w:val="24"/>
              </w:rPr>
            </w:pPr>
            <w:r>
              <w:rPr>
                <w:sz w:val="24"/>
              </w:rPr>
              <w:t>15. SIRA</w:t>
            </w:r>
          </w:p>
        </w:tc>
        <w:tc>
          <w:tcPr>
            <w:tcW w:w="1546" w:type="dxa"/>
            <w:shd w:val="clear" w:color="auto" w:fill="C5D9F0"/>
          </w:tcPr>
          <w:p w:rsidR="00063C2F" w:rsidRDefault="00A22C04">
            <w:pPr>
              <w:pStyle w:val="TableParagraph"/>
              <w:spacing w:before="1"/>
              <w:ind w:left="69"/>
              <w:rPr>
                <w:sz w:val="24"/>
              </w:rPr>
            </w:pPr>
            <w:r>
              <w:rPr>
                <w:sz w:val="24"/>
              </w:rPr>
              <w:t>12</w:t>
            </w:r>
          </w:p>
        </w:tc>
        <w:tc>
          <w:tcPr>
            <w:tcW w:w="1532" w:type="dxa"/>
            <w:shd w:val="clear" w:color="auto" w:fill="C5D9F0"/>
          </w:tcPr>
          <w:p w:rsidR="00063C2F" w:rsidRDefault="00A22C04">
            <w:pPr>
              <w:pStyle w:val="TableParagraph"/>
              <w:spacing w:before="1"/>
              <w:ind w:left="68"/>
              <w:rPr>
                <w:sz w:val="24"/>
              </w:rPr>
            </w:pPr>
            <w:r>
              <w:rPr>
                <w:sz w:val="24"/>
              </w:rPr>
              <w:t>23. SIRA</w:t>
            </w:r>
          </w:p>
        </w:tc>
        <w:tc>
          <w:tcPr>
            <w:tcW w:w="1547" w:type="dxa"/>
            <w:shd w:val="clear" w:color="auto" w:fill="C5D9F0"/>
          </w:tcPr>
          <w:p w:rsidR="00063C2F" w:rsidRDefault="00A22C04">
            <w:pPr>
              <w:pStyle w:val="TableParagraph"/>
              <w:spacing w:before="1"/>
              <w:ind w:left="67"/>
              <w:rPr>
                <w:sz w:val="24"/>
              </w:rPr>
            </w:pPr>
            <w:r>
              <w:rPr>
                <w:sz w:val="24"/>
              </w:rPr>
              <w:t>2</w:t>
            </w:r>
          </w:p>
        </w:tc>
      </w:tr>
      <w:tr w:rsidR="00063C2F">
        <w:trPr>
          <w:trHeight w:val="600"/>
        </w:trPr>
        <w:tc>
          <w:tcPr>
            <w:tcW w:w="1471" w:type="dxa"/>
            <w:shd w:val="clear" w:color="auto" w:fill="C5D9F0"/>
          </w:tcPr>
          <w:p w:rsidR="00063C2F" w:rsidRDefault="00A22C04">
            <w:pPr>
              <w:pStyle w:val="TableParagraph"/>
              <w:spacing w:before="1"/>
              <w:ind w:left="70"/>
              <w:rPr>
                <w:sz w:val="24"/>
              </w:rPr>
            </w:pPr>
            <w:r>
              <w:rPr>
                <w:sz w:val="24"/>
              </w:rPr>
              <w:t>8. SIRA</w:t>
            </w:r>
          </w:p>
        </w:tc>
        <w:tc>
          <w:tcPr>
            <w:tcW w:w="1516" w:type="dxa"/>
            <w:shd w:val="clear" w:color="auto" w:fill="C5D9F0"/>
          </w:tcPr>
          <w:p w:rsidR="00063C2F" w:rsidRDefault="00A22C04">
            <w:pPr>
              <w:pStyle w:val="TableParagraph"/>
              <w:spacing w:before="1"/>
              <w:ind w:left="70"/>
              <w:rPr>
                <w:sz w:val="24"/>
              </w:rPr>
            </w:pPr>
            <w:r>
              <w:rPr>
                <w:sz w:val="24"/>
              </w:rPr>
              <w:t>27</w:t>
            </w:r>
          </w:p>
        </w:tc>
        <w:tc>
          <w:tcPr>
            <w:tcW w:w="1426" w:type="dxa"/>
            <w:shd w:val="clear" w:color="auto" w:fill="C5D9F0"/>
          </w:tcPr>
          <w:p w:rsidR="00063C2F" w:rsidRDefault="00A22C04">
            <w:pPr>
              <w:pStyle w:val="TableParagraph"/>
              <w:spacing w:before="1"/>
              <w:ind w:left="69"/>
              <w:rPr>
                <w:sz w:val="24"/>
              </w:rPr>
            </w:pPr>
            <w:r>
              <w:rPr>
                <w:sz w:val="24"/>
              </w:rPr>
              <w:t>16.SIRA</w:t>
            </w:r>
          </w:p>
        </w:tc>
        <w:tc>
          <w:tcPr>
            <w:tcW w:w="1546" w:type="dxa"/>
            <w:shd w:val="clear" w:color="auto" w:fill="C5D9F0"/>
          </w:tcPr>
          <w:p w:rsidR="00063C2F" w:rsidRDefault="00A22C04">
            <w:pPr>
              <w:pStyle w:val="TableParagraph"/>
              <w:spacing w:before="1"/>
              <w:ind w:left="69"/>
              <w:rPr>
                <w:sz w:val="24"/>
              </w:rPr>
            </w:pPr>
            <w:r>
              <w:rPr>
                <w:sz w:val="24"/>
              </w:rPr>
              <w:t>10</w:t>
            </w:r>
          </w:p>
        </w:tc>
        <w:tc>
          <w:tcPr>
            <w:tcW w:w="1532" w:type="dxa"/>
            <w:shd w:val="clear" w:color="auto" w:fill="C5D9F0"/>
          </w:tcPr>
          <w:p w:rsidR="00063C2F" w:rsidRDefault="00A22C04">
            <w:pPr>
              <w:pStyle w:val="TableParagraph"/>
              <w:spacing w:before="1"/>
              <w:ind w:left="68"/>
              <w:rPr>
                <w:sz w:val="24"/>
              </w:rPr>
            </w:pPr>
            <w:r>
              <w:rPr>
                <w:sz w:val="24"/>
              </w:rPr>
              <w:t>24. SIRA</w:t>
            </w:r>
          </w:p>
        </w:tc>
        <w:tc>
          <w:tcPr>
            <w:tcW w:w="1547" w:type="dxa"/>
            <w:shd w:val="clear" w:color="auto" w:fill="C5D9F0"/>
          </w:tcPr>
          <w:p w:rsidR="00063C2F" w:rsidRDefault="00A22C04">
            <w:pPr>
              <w:pStyle w:val="TableParagraph"/>
              <w:spacing w:before="1"/>
              <w:ind w:left="67"/>
              <w:rPr>
                <w:sz w:val="24"/>
              </w:rPr>
            </w:pPr>
            <w:r>
              <w:rPr>
                <w:sz w:val="24"/>
              </w:rPr>
              <w:t>1</w:t>
            </w:r>
          </w:p>
        </w:tc>
      </w:tr>
    </w:tbl>
    <w:p w:rsidR="00063C2F" w:rsidRDefault="00063C2F">
      <w:pPr>
        <w:pStyle w:val="GvdeMetni"/>
        <w:rPr>
          <w:sz w:val="20"/>
        </w:rPr>
      </w:pPr>
    </w:p>
    <w:p w:rsidR="00063C2F" w:rsidRDefault="00063C2F">
      <w:pPr>
        <w:pStyle w:val="GvdeMetni"/>
        <w:spacing w:before="9"/>
        <w:rPr>
          <w:sz w:val="19"/>
        </w:rPr>
      </w:pPr>
    </w:p>
    <w:p w:rsidR="00063C2F" w:rsidRDefault="00A22C04">
      <w:pPr>
        <w:pStyle w:val="ListeParagraf"/>
        <w:numPr>
          <w:ilvl w:val="0"/>
          <w:numId w:val="5"/>
        </w:numPr>
        <w:tabs>
          <w:tab w:val="left" w:pos="526"/>
        </w:tabs>
        <w:spacing w:before="52" w:line="273" w:lineRule="auto"/>
        <w:ind w:right="193" w:firstLine="0"/>
        <w:jc w:val="left"/>
        <w:rPr>
          <w:sz w:val="24"/>
        </w:rPr>
      </w:pPr>
      <w:r>
        <w:rPr>
          <w:sz w:val="24"/>
        </w:rPr>
        <w:t>Kulüp sıralama yapılırken puansız yarışan sporculara puan verilmeden sıradaki puan aşağıya kaydırılarak devam eder.</w:t>
      </w:r>
      <w:r>
        <w:rPr>
          <w:spacing w:val="-9"/>
          <w:sz w:val="24"/>
        </w:rPr>
        <w:t xml:space="preserve"> </w:t>
      </w:r>
      <w:r>
        <w:rPr>
          <w:sz w:val="24"/>
        </w:rPr>
        <w:t>Örneğin;</w:t>
      </w:r>
    </w:p>
    <w:p w:rsidR="00063C2F" w:rsidRDefault="00063C2F">
      <w:pPr>
        <w:spacing w:line="273" w:lineRule="auto"/>
        <w:rPr>
          <w:sz w:val="24"/>
        </w:rPr>
        <w:sectPr w:rsidR="00063C2F">
          <w:pgSz w:w="11910" w:h="16840"/>
          <w:pgMar w:top="1380" w:right="1220" w:bottom="280" w:left="1200" w:header="708" w:footer="708" w:gutter="0"/>
          <w:cols w:space="708"/>
        </w:sectPr>
      </w:pPr>
    </w:p>
    <w:p w:rsidR="00063C2F" w:rsidRDefault="00063C2F">
      <w:pPr>
        <w:pStyle w:val="GvdeMetni"/>
        <w:spacing w:before="1"/>
        <w:rPr>
          <w:sz w:val="29"/>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1245"/>
        <w:gridCol w:w="1065"/>
        <w:gridCol w:w="1500"/>
        <w:gridCol w:w="840"/>
        <w:gridCol w:w="675"/>
        <w:gridCol w:w="1201"/>
        <w:gridCol w:w="1351"/>
      </w:tblGrid>
      <w:tr w:rsidR="00063C2F">
        <w:trPr>
          <w:trHeight w:val="535"/>
        </w:trPr>
        <w:tc>
          <w:tcPr>
            <w:tcW w:w="8872" w:type="dxa"/>
            <w:gridSpan w:val="8"/>
            <w:shd w:val="clear" w:color="auto" w:fill="F1F1F1"/>
          </w:tcPr>
          <w:p w:rsidR="00063C2F" w:rsidRDefault="00A22C04">
            <w:pPr>
              <w:pStyle w:val="TableParagraph"/>
              <w:spacing w:before="1"/>
              <w:ind w:left="2471" w:right="2458"/>
              <w:jc w:val="center"/>
              <w:rPr>
                <w:b/>
                <w:sz w:val="24"/>
              </w:rPr>
            </w:pPr>
            <w:r>
              <w:rPr>
                <w:b/>
                <w:sz w:val="24"/>
              </w:rPr>
              <w:t>DİNAMİK APNEA BAYANLAR ÖRNEKTİR</w:t>
            </w:r>
          </w:p>
        </w:tc>
      </w:tr>
      <w:tr w:rsidR="00063C2F">
        <w:trPr>
          <w:trHeight w:val="490"/>
        </w:trPr>
        <w:tc>
          <w:tcPr>
            <w:tcW w:w="995" w:type="dxa"/>
            <w:shd w:val="clear" w:color="auto" w:fill="C5D9F0"/>
          </w:tcPr>
          <w:p w:rsidR="00063C2F" w:rsidRDefault="00A22C04">
            <w:pPr>
              <w:pStyle w:val="TableParagraph"/>
              <w:spacing w:line="244" w:lineRule="exact"/>
              <w:ind w:left="48" w:right="43"/>
              <w:jc w:val="center"/>
              <w:rPr>
                <w:sz w:val="20"/>
              </w:rPr>
            </w:pPr>
            <w:r>
              <w:rPr>
                <w:sz w:val="20"/>
              </w:rPr>
              <w:t>SIRALAMA</w:t>
            </w:r>
          </w:p>
        </w:tc>
        <w:tc>
          <w:tcPr>
            <w:tcW w:w="1245" w:type="dxa"/>
            <w:shd w:val="clear" w:color="auto" w:fill="DDD9C3"/>
          </w:tcPr>
          <w:p w:rsidR="00063C2F" w:rsidRDefault="00A22C04">
            <w:pPr>
              <w:pStyle w:val="TableParagraph"/>
              <w:spacing w:line="244" w:lineRule="exact"/>
              <w:ind w:left="285"/>
              <w:rPr>
                <w:sz w:val="20"/>
              </w:rPr>
            </w:pPr>
            <w:r>
              <w:rPr>
                <w:sz w:val="20"/>
              </w:rPr>
              <w:t>SPORCU</w:t>
            </w:r>
          </w:p>
          <w:p w:rsidR="00063C2F" w:rsidRDefault="00A22C04">
            <w:pPr>
              <w:pStyle w:val="TableParagraph"/>
              <w:spacing w:before="1" w:line="225" w:lineRule="exact"/>
              <w:ind w:left="200"/>
              <w:rPr>
                <w:sz w:val="20"/>
              </w:rPr>
            </w:pPr>
            <w:r>
              <w:rPr>
                <w:sz w:val="20"/>
              </w:rPr>
              <w:t>AD SOYAD</w:t>
            </w:r>
          </w:p>
        </w:tc>
        <w:tc>
          <w:tcPr>
            <w:tcW w:w="1065" w:type="dxa"/>
            <w:shd w:val="clear" w:color="auto" w:fill="F1F1F1"/>
          </w:tcPr>
          <w:p w:rsidR="00063C2F" w:rsidRDefault="00A22C04">
            <w:pPr>
              <w:pStyle w:val="TableParagraph"/>
              <w:spacing w:line="244" w:lineRule="exact"/>
              <w:ind w:left="116"/>
              <w:rPr>
                <w:sz w:val="20"/>
              </w:rPr>
            </w:pPr>
            <w:r>
              <w:rPr>
                <w:sz w:val="20"/>
              </w:rPr>
              <w:t>KATEGORİ</w:t>
            </w:r>
          </w:p>
        </w:tc>
        <w:tc>
          <w:tcPr>
            <w:tcW w:w="1500" w:type="dxa"/>
            <w:shd w:val="clear" w:color="auto" w:fill="F1F1F1"/>
          </w:tcPr>
          <w:p w:rsidR="00063C2F" w:rsidRDefault="00A22C04">
            <w:pPr>
              <w:pStyle w:val="TableParagraph"/>
              <w:spacing w:line="244" w:lineRule="exact"/>
              <w:ind w:left="476"/>
              <w:rPr>
                <w:sz w:val="20"/>
              </w:rPr>
            </w:pPr>
            <w:r>
              <w:rPr>
                <w:sz w:val="20"/>
              </w:rPr>
              <w:t>KULÜP</w:t>
            </w:r>
          </w:p>
        </w:tc>
        <w:tc>
          <w:tcPr>
            <w:tcW w:w="840" w:type="dxa"/>
            <w:shd w:val="clear" w:color="auto" w:fill="F1F1F1"/>
          </w:tcPr>
          <w:p w:rsidR="00063C2F" w:rsidRDefault="00A22C04">
            <w:pPr>
              <w:pStyle w:val="TableParagraph"/>
              <w:spacing w:line="244" w:lineRule="exact"/>
              <w:ind w:left="72"/>
              <w:rPr>
                <w:sz w:val="20"/>
              </w:rPr>
            </w:pPr>
            <w:r>
              <w:rPr>
                <w:sz w:val="20"/>
              </w:rPr>
              <w:t>MESAFE</w:t>
            </w:r>
          </w:p>
        </w:tc>
        <w:tc>
          <w:tcPr>
            <w:tcW w:w="675" w:type="dxa"/>
            <w:shd w:val="clear" w:color="auto" w:fill="F1F1F1"/>
          </w:tcPr>
          <w:p w:rsidR="00063C2F" w:rsidRDefault="00A22C04">
            <w:pPr>
              <w:pStyle w:val="TableParagraph"/>
              <w:spacing w:line="244" w:lineRule="exact"/>
              <w:ind w:left="102"/>
              <w:rPr>
                <w:sz w:val="20"/>
              </w:rPr>
            </w:pPr>
            <w:r>
              <w:rPr>
                <w:sz w:val="20"/>
              </w:rPr>
              <w:t>PUAN</w:t>
            </w:r>
          </w:p>
        </w:tc>
        <w:tc>
          <w:tcPr>
            <w:tcW w:w="2552" w:type="dxa"/>
            <w:gridSpan w:val="2"/>
            <w:shd w:val="clear" w:color="auto" w:fill="F1F1F1"/>
          </w:tcPr>
          <w:p w:rsidR="00063C2F" w:rsidRDefault="00A22C04">
            <w:pPr>
              <w:pStyle w:val="TableParagraph"/>
              <w:spacing w:line="244" w:lineRule="exact"/>
              <w:ind w:left="290" w:right="277"/>
              <w:jc w:val="center"/>
              <w:rPr>
                <w:sz w:val="20"/>
              </w:rPr>
            </w:pPr>
            <w:r>
              <w:rPr>
                <w:sz w:val="20"/>
              </w:rPr>
              <w:t>DİNAMİK APNEA TAKIM</w:t>
            </w:r>
          </w:p>
          <w:p w:rsidR="00063C2F" w:rsidRDefault="00A22C04">
            <w:pPr>
              <w:pStyle w:val="TableParagraph"/>
              <w:spacing w:before="1" w:line="225" w:lineRule="exact"/>
              <w:ind w:left="285" w:right="277"/>
              <w:jc w:val="center"/>
              <w:rPr>
                <w:sz w:val="20"/>
              </w:rPr>
            </w:pPr>
            <w:r>
              <w:rPr>
                <w:sz w:val="20"/>
              </w:rPr>
              <w:t>PUANLAMASI</w:t>
            </w:r>
          </w:p>
        </w:tc>
      </w:tr>
      <w:tr w:rsidR="00063C2F">
        <w:trPr>
          <w:trHeight w:val="535"/>
        </w:trPr>
        <w:tc>
          <w:tcPr>
            <w:tcW w:w="995" w:type="dxa"/>
            <w:shd w:val="clear" w:color="auto" w:fill="C5D9F0"/>
          </w:tcPr>
          <w:p w:rsidR="00063C2F" w:rsidRDefault="00A22C04">
            <w:pPr>
              <w:pStyle w:val="TableParagraph"/>
              <w:spacing w:before="1"/>
              <w:ind w:left="7"/>
              <w:jc w:val="center"/>
              <w:rPr>
                <w:b/>
                <w:sz w:val="24"/>
              </w:rPr>
            </w:pPr>
            <w:r>
              <w:rPr>
                <w:b/>
                <w:sz w:val="24"/>
              </w:rPr>
              <w:t>1</w:t>
            </w:r>
          </w:p>
        </w:tc>
        <w:tc>
          <w:tcPr>
            <w:tcW w:w="1245" w:type="dxa"/>
            <w:shd w:val="clear" w:color="auto" w:fill="DDD9C3"/>
          </w:tcPr>
          <w:p w:rsidR="00063C2F" w:rsidRDefault="00A22C04">
            <w:pPr>
              <w:pStyle w:val="TableParagraph"/>
              <w:spacing w:line="244" w:lineRule="exact"/>
              <w:ind w:left="70"/>
              <w:rPr>
                <w:sz w:val="20"/>
              </w:rPr>
            </w:pPr>
            <w:r>
              <w:rPr>
                <w:sz w:val="20"/>
              </w:rPr>
              <w:t>SPORCU-3</w:t>
            </w:r>
          </w:p>
        </w:tc>
        <w:tc>
          <w:tcPr>
            <w:tcW w:w="1065" w:type="dxa"/>
            <w:shd w:val="clear" w:color="auto" w:fill="F1F1F1"/>
          </w:tcPr>
          <w:p w:rsidR="00063C2F" w:rsidRDefault="00A22C04">
            <w:pPr>
              <w:pStyle w:val="TableParagraph"/>
              <w:spacing w:line="244" w:lineRule="exact"/>
              <w:ind w:left="71"/>
              <w:rPr>
                <w:sz w:val="20"/>
              </w:rPr>
            </w:pPr>
            <w:r>
              <w:rPr>
                <w:sz w:val="20"/>
              </w:rPr>
              <w:t>GENÇ</w:t>
            </w:r>
          </w:p>
        </w:tc>
        <w:tc>
          <w:tcPr>
            <w:tcW w:w="1500" w:type="dxa"/>
            <w:shd w:val="clear" w:color="auto" w:fill="F1F1F1"/>
          </w:tcPr>
          <w:p w:rsidR="00063C2F" w:rsidRDefault="00A22C04">
            <w:pPr>
              <w:pStyle w:val="TableParagraph"/>
              <w:spacing w:line="244" w:lineRule="exact"/>
              <w:ind w:left="71"/>
              <w:rPr>
                <w:sz w:val="20"/>
              </w:rPr>
            </w:pPr>
            <w:r>
              <w:rPr>
                <w:sz w:val="20"/>
              </w:rPr>
              <w:t>KULÜP-A</w:t>
            </w:r>
          </w:p>
        </w:tc>
        <w:tc>
          <w:tcPr>
            <w:tcW w:w="840" w:type="dxa"/>
            <w:shd w:val="clear" w:color="auto" w:fill="F1F1F1"/>
          </w:tcPr>
          <w:p w:rsidR="00063C2F" w:rsidRDefault="00A22C04">
            <w:pPr>
              <w:pStyle w:val="TableParagraph"/>
              <w:spacing w:line="244" w:lineRule="exact"/>
              <w:ind w:left="72"/>
              <w:rPr>
                <w:sz w:val="20"/>
              </w:rPr>
            </w:pPr>
            <w:r>
              <w:rPr>
                <w:sz w:val="20"/>
              </w:rPr>
              <w:t>100</w:t>
            </w:r>
          </w:p>
        </w:tc>
        <w:tc>
          <w:tcPr>
            <w:tcW w:w="675" w:type="dxa"/>
            <w:shd w:val="clear" w:color="auto" w:fill="F1F1F1"/>
          </w:tcPr>
          <w:p w:rsidR="00063C2F" w:rsidRDefault="00A22C04">
            <w:pPr>
              <w:pStyle w:val="TableParagraph"/>
              <w:spacing w:line="244" w:lineRule="exact"/>
              <w:ind w:left="72"/>
              <w:rPr>
                <w:sz w:val="20"/>
              </w:rPr>
            </w:pPr>
            <w:r>
              <w:rPr>
                <w:sz w:val="20"/>
              </w:rPr>
              <w:t>50</w:t>
            </w:r>
          </w:p>
        </w:tc>
        <w:tc>
          <w:tcPr>
            <w:tcW w:w="1201" w:type="dxa"/>
            <w:shd w:val="clear" w:color="auto" w:fill="F1F1F1"/>
          </w:tcPr>
          <w:p w:rsidR="00063C2F" w:rsidRDefault="00A22C04">
            <w:pPr>
              <w:pStyle w:val="TableParagraph"/>
              <w:spacing w:line="244" w:lineRule="exact"/>
              <w:ind w:left="72"/>
              <w:rPr>
                <w:sz w:val="20"/>
              </w:rPr>
            </w:pPr>
            <w:r>
              <w:rPr>
                <w:sz w:val="20"/>
              </w:rPr>
              <w:t>KULÜP-A</w:t>
            </w:r>
          </w:p>
        </w:tc>
        <w:tc>
          <w:tcPr>
            <w:tcW w:w="1351" w:type="dxa"/>
            <w:shd w:val="clear" w:color="auto" w:fill="F1F1F1"/>
          </w:tcPr>
          <w:p w:rsidR="00063C2F" w:rsidRDefault="00A22C04">
            <w:pPr>
              <w:pStyle w:val="TableParagraph"/>
              <w:spacing w:line="244" w:lineRule="exact"/>
              <w:ind w:left="72"/>
              <w:rPr>
                <w:sz w:val="20"/>
              </w:rPr>
            </w:pPr>
            <w:r>
              <w:rPr>
                <w:sz w:val="20"/>
              </w:rPr>
              <w:t>92</w:t>
            </w:r>
          </w:p>
        </w:tc>
      </w:tr>
      <w:tr w:rsidR="00063C2F">
        <w:trPr>
          <w:trHeight w:val="540"/>
        </w:trPr>
        <w:tc>
          <w:tcPr>
            <w:tcW w:w="995" w:type="dxa"/>
            <w:shd w:val="clear" w:color="auto" w:fill="C5D9F0"/>
          </w:tcPr>
          <w:p w:rsidR="00063C2F" w:rsidRDefault="00A22C04">
            <w:pPr>
              <w:pStyle w:val="TableParagraph"/>
              <w:spacing w:before="1"/>
              <w:ind w:left="7"/>
              <w:jc w:val="center"/>
              <w:rPr>
                <w:b/>
                <w:sz w:val="24"/>
              </w:rPr>
            </w:pPr>
            <w:r>
              <w:rPr>
                <w:b/>
                <w:sz w:val="24"/>
              </w:rPr>
              <w:t>2</w:t>
            </w:r>
          </w:p>
        </w:tc>
        <w:tc>
          <w:tcPr>
            <w:tcW w:w="1245" w:type="dxa"/>
            <w:shd w:val="clear" w:color="auto" w:fill="DDD9C3"/>
          </w:tcPr>
          <w:p w:rsidR="00063C2F" w:rsidRDefault="00A22C04">
            <w:pPr>
              <w:pStyle w:val="TableParagraph"/>
              <w:spacing w:line="244" w:lineRule="exact"/>
              <w:ind w:left="70"/>
              <w:rPr>
                <w:sz w:val="20"/>
              </w:rPr>
            </w:pPr>
            <w:r>
              <w:rPr>
                <w:sz w:val="20"/>
              </w:rPr>
              <w:t>SPORCU-12</w:t>
            </w:r>
          </w:p>
        </w:tc>
        <w:tc>
          <w:tcPr>
            <w:tcW w:w="1065" w:type="dxa"/>
            <w:shd w:val="clear" w:color="auto" w:fill="F1F1F1"/>
          </w:tcPr>
          <w:p w:rsidR="00063C2F" w:rsidRDefault="00A22C04">
            <w:pPr>
              <w:pStyle w:val="TableParagraph"/>
              <w:spacing w:line="244" w:lineRule="exact"/>
              <w:ind w:left="71"/>
              <w:rPr>
                <w:sz w:val="20"/>
              </w:rPr>
            </w:pPr>
            <w:r>
              <w:rPr>
                <w:sz w:val="20"/>
              </w:rPr>
              <w:t>BÜYÜK</w:t>
            </w:r>
          </w:p>
        </w:tc>
        <w:tc>
          <w:tcPr>
            <w:tcW w:w="1500" w:type="dxa"/>
            <w:shd w:val="clear" w:color="auto" w:fill="F1F1F1"/>
          </w:tcPr>
          <w:p w:rsidR="00063C2F" w:rsidRDefault="00A22C04">
            <w:pPr>
              <w:pStyle w:val="TableParagraph"/>
              <w:spacing w:line="244" w:lineRule="exact"/>
              <w:ind w:left="71"/>
              <w:rPr>
                <w:sz w:val="20"/>
              </w:rPr>
            </w:pPr>
            <w:r>
              <w:rPr>
                <w:sz w:val="20"/>
              </w:rPr>
              <w:t>KULÜP-B</w:t>
            </w:r>
          </w:p>
        </w:tc>
        <w:tc>
          <w:tcPr>
            <w:tcW w:w="840" w:type="dxa"/>
            <w:shd w:val="clear" w:color="auto" w:fill="F1F1F1"/>
          </w:tcPr>
          <w:p w:rsidR="00063C2F" w:rsidRDefault="00A22C04">
            <w:pPr>
              <w:pStyle w:val="TableParagraph"/>
              <w:spacing w:line="244" w:lineRule="exact"/>
              <w:ind w:left="72"/>
              <w:rPr>
                <w:sz w:val="20"/>
              </w:rPr>
            </w:pPr>
            <w:r>
              <w:rPr>
                <w:sz w:val="20"/>
              </w:rPr>
              <w:t>99</w:t>
            </w:r>
          </w:p>
        </w:tc>
        <w:tc>
          <w:tcPr>
            <w:tcW w:w="675" w:type="dxa"/>
            <w:shd w:val="clear" w:color="auto" w:fill="F1F1F1"/>
          </w:tcPr>
          <w:p w:rsidR="00063C2F" w:rsidRDefault="00A22C04">
            <w:pPr>
              <w:pStyle w:val="TableParagraph"/>
              <w:spacing w:line="244" w:lineRule="exact"/>
              <w:ind w:left="72"/>
              <w:rPr>
                <w:sz w:val="20"/>
              </w:rPr>
            </w:pPr>
            <w:r>
              <w:rPr>
                <w:sz w:val="20"/>
              </w:rPr>
              <w:t>46</w:t>
            </w:r>
          </w:p>
        </w:tc>
        <w:tc>
          <w:tcPr>
            <w:tcW w:w="1201" w:type="dxa"/>
            <w:shd w:val="clear" w:color="auto" w:fill="F1F1F1"/>
          </w:tcPr>
          <w:p w:rsidR="00063C2F" w:rsidRDefault="00A22C04">
            <w:pPr>
              <w:pStyle w:val="TableParagraph"/>
              <w:spacing w:line="244" w:lineRule="exact"/>
              <w:ind w:left="72"/>
              <w:rPr>
                <w:sz w:val="20"/>
              </w:rPr>
            </w:pPr>
            <w:r>
              <w:rPr>
                <w:sz w:val="20"/>
              </w:rPr>
              <w:t>KULÜP-B</w:t>
            </w:r>
          </w:p>
        </w:tc>
        <w:tc>
          <w:tcPr>
            <w:tcW w:w="1351" w:type="dxa"/>
            <w:shd w:val="clear" w:color="auto" w:fill="F1F1F1"/>
          </w:tcPr>
          <w:p w:rsidR="00063C2F" w:rsidRDefault="00A22C04">
            <w:pPr>
              <w:pStyle w:val="TableParagraph"/>
              <w:spacing w:line="244" w:lineRule="exact"/>
              <w:ind w:left="72"/>
              <w:rPr>
                <w:sz w:val="20"/>
              </w:rPr>
            </w:pPr>
            <w:r>
              <w:rPr>
                <w:sz w:val="20"/>
              </w:rPr>
              <w:t>85</w:t>
            </w:r>
          </w:p>
        </w:tc>
      </w:tr>
      <w:tr w:rsidR="00063C2F">
        <w:trPr>
          <w:trHeight w:val="535"/>
        </w:trPr>
        <w:tc>
          <w:tcPr>
            <w:tcW w:w="995" w:type="dxa"/>
            <w:shd w:val="clear" w:color="auto" w:fill="C5D9F0"/>
          </w:tcPr>
          <w:p w:rsidR="00063C2F" w:rsidRDefault="00A22C04">
            <w:pPr>
              <w:pStyle w:val="TableParagraph"/>
              <w:spacing w:before="2"/>
              <w:ind w:left="7"/>
              <w:jc w:val="center"/>
              <w:rPr>
                <w:b/>
                <w:sz w:val="24"/>
              </w:rPr>
            </w:pPr>
            <w:r>
              <w:rPr>
                <w:b/>
                <w:sz w:val="24"/>
              </w:rPr>
              <w:t>3</w:t>
            </w:r>
          </w:p>
        </w:tc>
        <w:tc>
          <w:tcPr>
            <w:tcW w:w="1245" w:type="dxa"/>
            <w:shd w:val="clear" w:color="auto" w:fill="DDD9C3"/>
          </w:tcPr>
          <w:p w:rsidR="00063C2F" w:rsidRDefault="00A22C04">
            <w:pPr>
              <w:pStyle w:val="TableParagraph"/>
              <w:ind w:left="70"/>
              <w:rPr>
                <w:sz w:val="20"/>
              </w:rPr>
            </w:pPr>
            <w:r>
              <w:rPr>
                <w:sz w:val="20"/>
              </w:rPr>
              <w:t>SPORCU-9</w:t>
            </w:r>
          </w:p>
        </w:tc>
        <w:tc>
          <w:tcPr>
            <w:tcW w:w="1065" w:type="dxa"/>
            <w:shd w:val="clear" w:color="auto" w:fill="F1F1F1"/>
          </w:tcPr>
          <w:p w:rsidR="00063C2F" w:rsidRDefault="00A22C04">
            <w:pPr>
              <w:pStyle w:val="TableParagraph"/>
              <w:ind w:left="71"/>
              <w:rPr>
                <w:sz w:val="20"/>
              </w:rPr>
            </w:pPr>
            <w:r>
              <w:rPr>
                <w:sz w:val="20"/>
              </w:rPr>
              <w:t>BÜYÜK</w:t>
            </w:r>
          </w:p>
        </w:tc>
        <w:tc>
          <w:tcPr>
            <w:tcW w:w="1500" w:type="dxa"/>
            <w:shd w:val="clear" w:color="auto" w:fill="F1F1F1"/>
          </w:tcPr>
          <w:p w:rsidR="00063C2F" w:rsidRDefault="00A22C04">
            <w:pPr>
              <w:pStyle w:val="TableParagraph"/>
              <w:ind w:left="71"/>
              <w:rPr>
                <w:sz w:val="20"/>
              </w:rPr>
            </w:pPr>
            <w:r>
              <w:rPr>
                <w:sz w:val="20"/>
              </w:rPr>
              <w:t>KULÜP-A</w:t>
            </w:r>
          </w:p>
        </w:tc>
        <w:tc>
          <w:tcPr>
            <w:tcW w:w="840" w:type="dxa"/>
            <w:shd w:val="clear" w:color="auto" w:fill="F1F1F1"/>
          </w:tcPr>
          <w:p w:rsidR="00063C2F" w:rsidRDefault="00A22C04">
            <w:pPr>
              <w:pStyle w:val="TableParagraph"/>
              <w:ind w:left="72"/>
              <w:rPr>
                <w:sz w:val="20"/>
              </w:rPr>
            </w:pPr>
            <w:r>
              <w:rPr>
                <w:sz w:val="20"/>
              </w:rPr>
              <w:t>98</w:t>
            </w:r>
          </w:p>
        </w:tc>
        <w:tc>
          <w:tcPr>
            <w:tcW w:w="675" w:type="dxa"/>
            <w:shd w:val="clear" w:color="auto" w:fill="F1F1F1"/>
          </w:tcPr>
          <w:p w:rsidR="00063C2F" w:rsidRDefault="00A22C04">
            <w:pPr>
              <w:pStyle w:val="TableParagraph"/>
              <w:ind w:left="72"/>
              <w:rPr>
                <w:sz w:val="20"/>
              </w:rPr>
            </w:pPr>
            <w:r>
              <w:rPr>
                <w:sz w:val="20"/>
              </w:rPr>
              <w:t>42</w:t>
            </w:r>
          </w:p>
        </w:tc>
        <w:tc>
          <w:tcPr>
            <w:tcW w:w="1201" w:type="dxa"/>
            <w:shd w:val="clear" w:color="auto" w:fill="F1F1F1"/>
          </w:tcPr>
          <w:p w:rsidR="00063C2F" w:rsidRDefault="00A22C04">
            <w:pPr>
              <w:pStyle w:val="TableParagraph"/>
              <w:ind w:left="72"/>
              <w:rPr>
                <w:sz w:val="20"/>
              </w:rPr>
            </w:pPr>
            <w:r>
              <w:rPr>
                <w:sz w:val="20"/>
              </w:rPr>
              <w:t>KULÜP-C</w:t>
            </w:r>
          </w:p>
        </w:tc>
        <w:tc>
          <w:tcPr>
            <w:tcW w:w="1351" w:type="dxa"/>
            <w:shd w:val="clear" w:color="auto" w:fill="F1F1F1"/>
          </w:tcPr>
          <w:p w:rsidR="00063C2F" w:rsidRDefault="00A22C04">
            <w:pPr>
              <w:pStyle w:val="TableParagraph"/>
              <w:ind w:left="72"/>
              <w:rPr>
                <w:sz w:val="20"/>
              </w:rPr>
            </w:pPr>
            <w:r>
              <w:rPr>
                <w:sz w:val="20"/>
              </w:rPr>
              <w:t>69</w:t>
            </w:r>
          </w:p>
        </w:tc>
      </w:tr>
      <w:tr w:rsidR="00063C2F">
        <w:trPr>
          <w:trHeight w:val="540"/>
        </w:trPr>
        <w:tc>
          <w:tcPr>
            <w:tcW w:w="995" w:type="dxa"/>
            <w:shd w:val="clear" w:color="auto" w:fill="C5D9F0"/>
          </w:tcPr>
          <w:p w:rsidR="00063C2F" w:rsidRDefault="00A22C04">
            <w:pPr>
              <w:pStyle w:val="TableParagraph"/>
              <w:spacing w:before="1"/>
              <w:ind w:left="7"/>
              <w:jc w:val="center"/>
              <w:rPr>
                <w:b/>
                <w:sz w:val="24"/>
              </w:rPr>
            </w:pPr>
            <w:r>
              <w:rPr>
                <w:b/>
                <w:sz w:val="24"/>
              </w:rPr>
              <w:t>4</w:t>
            </w:r>
          </w:p>
        </w:tc>
        <w:tc>
          <w:tcPr>
            <w:tcW w:w="1245" w:type="dxa"/>
            <w:shd w:val="clear" w:color="auto" w:fill="DDD9C3"/>
          </w:tcPr>
          <w:p w:rsidR="00063C2F" w:rsidRDefault="00A22C04">
            <w:pPr>
              <w:pStyle w:val="TableParagraph"/>
              <w:spacing w:line="244" w:lineRule="exact"/>
              <w:ind w:left="70"/>
              <w:rPr>
                <w:sz w:val="20"/>
              </w:rPr>
            </w:pPr>
            <w:r>
              <w:rPr>
                <w:sz w:val="20"/>
              </w:rPr>
              <w:t>SPORCU-7</w:t>
            </w:r>
          </w:p>
        </w:tc>
        <w:tc>
          <w:tcPr>
            <w:tcW w:w="1065" w:type="dxa"/>
            <w:shd w:val="clear" w:color="auto" w:fill="F1F1F1"/>
          </w:tcPr>
          <w:p w:rsidR="00063C2F" w:rsidRDefault="00A22C04">
            <w:pPr>
              <w:pStyle w:val="TableParagraph"/>
              <w:spacing w:line="244" w:lineRule="exact"/>
              <w:ind w:left="71"/>
              <w:rPr>
                <w:sz w:val="20"/>
              </w:rPr>
            </w:pPr>
            <w:r>
              <w:rPr>
                <w:sz w:val="20"/>
              </w:rPr>
              <w:t>GENÇ</w:t>
            </w:r>
          </w:p>
        </w:tc>
        <w:tc>
          <w:tcPr>
            <w:tcW w:w="1500" w:type="dxa"/>
            <w:shd w:val="clear" w:color="auto" w:fill="F1F1F1"/>
          </w:tcPr>
          <w:p w:rsidR="00063C2F" w:rsidRDefault="00A22C04">
            <w:pPr>
              <w:pStyle w:val="TableParagraph"/>
              <w:spacing w:line="244" w:lineRule="exact"/>
              <w:ind w:left="71"/>
              <w:rPr>
                <w:sz w:val="20"/>
              </w:rPr>
            </w:pPr>
            <w:r>
              <w:rPr>
                <w:sz w:val="20"/>
              </w:rPr>
              <w:t>KULÜP-B</w:t>
            </w:r>
          </w:p>
        </w:tc>
        <w:tc>
          <w:tcPr>
            <w:tcW w:w="840" w:type="dxa"/>
            <w:shd w:val="clear" w:color="auto" w:fill="F1F1F1"/>
          </w:tcPr>
          <w:p w:rsidR="00063C2F" w:rsidRDefault="00A22C04">
            <w:pPr>
              <w:pStyle w:val="TableParagraph"/>
              <w:spacing w:line="244" w:lineRule="exact"/>
              <w:ind w:left="72"/>
              <w:rPr>
                <w:sz w:val="20"/>
              </w:rPr>
            </w:pPr>
            <w:r>
              <w:rPr>
                <w:sz w:val="20"/>
              </w:rPr>
              <w:t>97</w:t>
            </w:r>
          </w:p>
        </w:tc>
        <w:tc>
          <w:tcPr>
            <w:tcW w:w="675" w:type="dxa"/>
            <w:shd w:val="clear" w:color="auto" w:fill="F1F1F1"/>
          </w:tcPr>
          <w:p w:rsidR="00063C2F" w:rsidRDefault="00A22C04">
            <w:pPr>
              <w:pStyle w:val="TableParagraph"/>
              <w:spacing w:line="244" w:lineRule="exact"/>
              <w:ind w:left="72"/>
              <w:rPr>
                <w:sz w:val="20"/>
              </w:rPr>
            </w:pPr>
            <w:r>
              <w:rPr>
                <w:sz w:val="20"/>
              </w:rPr>
              <w:t>39</w:t>
            </w:r>
          </w:p>
        </w:tc>
        <w:tc>
          <w:tcPr>
            <w:tcW w:w="1201" w:type="dxa"/>
            <w:shd w:val="clear" w:color="auto" w:fill="F1F1F1"/>
          </w:tcPr>
          <w:p w:rsidR="00063C2F" w:rsidRDefault="00A22C04">
            <w:pPr>
              <w:pStyle w:val="TableParagraph"/>
              <w:spacing w:line="244" w:lineRule="exact"/>
              <w:ind w:left="72"/>
              <w:rPr>
                <w:sz w:val="20"/>
              </w:rPr>
            </w:pPr>
            <w:r>
              <w:rPr>
                <w:sz w:val="20"/>
              </w:rPr>
              <w:t>KULÜP-D</w:t>
            </w:r>
          </w:p>
        </w:tc>
        <w:tc>
          <w:tcPr>
            <w:tcW w:w="1351" w:type="dxa"/>
            <w:shd w:val="clear" w:color="auto" w:fill="F1F1F1"/>
          </w:tcPr>
          <w:p w:rsidR="00063C2F" w:rsidRDefault="00A22C04">
            <w:pPr>
              <w:pStyle w:val="TableParagraph"/>
              <w:spacing w:line="244" w:lineRule="exact"/>
              <w:ind w:left="72"/>
              <w:rPr>
                <w:sz w:val="20"/>
              </w:rPr>
            </w:pPr>
            <w:r>
              <w:rPr>
                <w:sz w:val="20"/>
              </w:rPr>
              <w:t>30</w:t>
            </w:r>
          </w:p>
        </w:tc>
      </w:tr>
      <w:tr w:rsidR="00063C2F">
        <w:trPr>
          <w:trHeight w:val="585"/>
        </w:trPr>
        <w:tc>
          <w:tcPr>
            <w:tcW w:w="995" w:type="dxa"/>
            <w:shd w:val="clear" w:color="auto" w:fill="C5D9F0"/>
          </w:tcPr>
          <w:p w:rsidR="00063C2F" w:rsidRDefault="00A22C04">
            <w:pPr>
              <w:pStyle w:val="TableParagraph"/>
              <w:spacing w:before="1"/>
              <w:ind w:left="7"/>
              <w:jc w:val="center"/>
              <w:rPr>
                <w:b/>
                <w:sz w:val="24"/>
              </w:rPr>
            </w:pPr>
            <w:r>
              <w:rPr>
                <w:b/>
                <w:sz w:val="24"/>
              </w:rPr>
              <w:t>5</w:t>
            </w:r>
          </w:p>
        </w:tc>
        <w:tc>
          <w:tcPr>
            <w:tcW w:w="1245" w:type="dxa"/>
            <w:shd w:val="clear" w:color="auto" w:fill="DDD9C3"/>
          </w:tcPr>
          <w:p w:rsidR="00063C2F" w:rsidRDefault="00A22C04">
            <w:pPr>
              <w:pStyle w:val="TableParagraph"/>
              <w:spacing w:line="244" w:lineRule="exact"/>
              <w:ind w:left="70"/>
              <w:rPr>
                <w:sz w:val="20"/>
              </w:rPr>
            </w:pPr>
            <w:r>
              <w:rPr>
                <w:sz w:val="20"/>
              </w:rPr>
              <w:t>SPORCU-1</w:t>
            </w:r>
          </w:p>
        </w:tc>
        <w:tc>
          <w:tcPr>
            <w:tcW w:w="1065" w:type="dxa"/>
            <w:shd w:val="clear" w:color="auto" w:fill="F1F1F1"/>
          </w:tcPr>
          <w:p w:rsidR="00063C2F" w:rsidRDefault="00A22C04">
            <w:pPr>
              <w:pStyle w:val="TableParagraph"/>
              <w:spacing w:line="244" w:lineRule="exact"/>
              <w:ind w:left="71"/>
              <w:rPr>
                <w:sz w:val="20"/>
              </w:rPr>
            </w:pPr>
            <w:r>
              <w:rPr>
                <w:sz w:val="20"/>
              </w:rPr>
              <w:t>BÜYÜK</w:t>
            </w:r>
          </w:p>
        </w:tc>
        <w:tc>
          <w:tcPr>
            <w:tcW w:w="1500" w:type="dxa"/>
            <w:shd w:val="clear" w:color="auto" w:fill="F1F1F1"/>
          </w:tcPr>
          <w:p w:rsidR="00063C2F" w:rsidRDefault="00A22C04">
            <w:pPr>
              <w:pStyle w:val="TableParagraph"/>
              <w:spacing w:line="244" w:lineRule="exact"/>
              <w:ind w:left="71"/>
              <w:rPr>
                <w:sz w:val="20"/>
              </w:rPr>
            </w:pPr>
            <w:r>
              <w:rPr>
                <w:sz w:val="20"/>
              </w:rPr>
              <w:t>KULÜP-A</w:t>
            </w:r>
          </w:p>
        </w:tc>
        <w:tc>
          <w:tcPr>
            <w:tcW w:w="840" w:type="dxa"/>
            <w:shd w:val="clear" w:color="auto" w:fill="F1F1F1"/>
          </w:tcPr>
          <w:p w:rsidR="00063C2F" w:rsidRDefault="00A22C04">
            <w:pPr>
              <w:pStyle w:val="TableParagraph"/>
              <w:spacing w:line="244" w:lineRule="exact"/>
              <w:ind w:left="72"/>
              <w:rPr>
                <w:sz w:val="20"/>
              </w:rPr>
            </w:pPr>
            <w:r>
              <w:rPr>
                <w:sz w:val="20"/>
              </w:rPr>
              <w:t>96</w:t>
            </w:r>
          </w:p>
        </w:tc>
        <w:tc>
          <w:tcPr>
            <w:tcW w:w="675" w:type="dxa"/>
          </w:tcPr>
          <w:p w:rsidR="00063C2F" w:rsidRDefault="00063C2F">
            <w:pPr>
              <w:pStyle w:val="TableParagraph"/>
              <w:rPr>
                <w:rFonts w:ascii="Times New Roman"/>
              </w:rPr>
            </w:pPr>
          </w:p>
        </w:tc>
        <w:tc>
          <w:tcPr>
            <w:tcW w:w="2552" w:type="dxa"/>
            <w:gridSpan w:val="2"/>
          </w:tcPr>
          <w:p w:rsidR="00063C2F" w:rsidRDefault="00063C2F">
            <w:pPr>
              <w:pStyle w:val="TableParagraph"/>
              <w:rPr>
                <w:rFonts w:ascii="Times New Roman"/>
              </w:rPr>
            </w:pPr>
          </w:p>
        </w:tc>
      </w:tr>
      <w:tr w:rsidR="00063C2F">
        <w:trPr>
          <w:trHeight w:val="585"/>
        </w:trPr>
        <w:tc>
          <w:tcPr>
            <w:tcW w:w="995" w:type="dxa"/>
            <w:shd w:val="clear" w:color="auto" w:fill="C5D9F0"/>
          </w:tcPr>
          <w:p w:rsidR="00063C2F" w:rsidRDefault="00A22C04">
            <w:pPr>
              <w:pStyle w:val="TableParagraph"/>
              <w:spacing w:before="2"/>
              <w:ind w:left="7"/>
              <w:jc w:val="center"/>
              <w:rPr>
                <w:b/>
                <w:sz w:val="24"/>
              </w:rPr>
            </w:pPr>
            <w:r>
              <w:rPr>
                <w:b/>
                <w:sz w:val="24"/>
              </w:rPr>
              <w:t>6</w:t>
            </w:r>
          </w:p>
        </w:tc>
        <w:tc>
          <w:tcPr>
            <w:tcW w:w="1245" w:type="dxa"/>
            <w:shd w:val="clear" w:color="auto" w:fill="DDD9C3"/>
          </w:tcPr>
          <w:p w:rsidR="00063C2F" w:rsidRDefault="00A22C04">
            <w:pPr>
              <w:pStyle w:val="TableParagraph"/>
              <w:ind w:left="70"/>
              <w:rPr>
                <w:sz w:val="20"/>
              </w:rPr>
            </w:pPr>
            <w:r>
              <w:rPr>
                <w:sz w:val="20"/>
              </w:rPr>
              <w:t>SPORCU-2</w:t>
            </w:r>
          </w:p>
        </w:tc>
        <w:tc>
          <w:tcPr>
            <w:tcW w:w="1065" w:type="dxa"/>
            <w:shd w:val="clear" w:color="auto" w:fill="F1F1F1"/>
          </w:tcPr>
          <w:p w:rsidR="00063C2F" w:rsidRDefault="00A22C04">
            <w:pPr>
              <w:pStyle w:val="TableParagraph"/>
              <w:ind w:left="71"/>
              <w:rPr>
                <w:sz w:val="20"/>
              </w:rPr>
            </w:pPr>
            <w:r>
              <w:rPr>
                <w:sz w:val="20"/>
              </w:rPr>
              <w:t>BÜYÜK</w:t>
            </w:r>
          </w:p>
        </w:tc>
        <w:tc>
          <w:tcPr>
            <w:tcW w:w="1500" w:type="dxa"/>
            <w:shd w:val="clear" w:color="auto" w:fill="F1F1F1"/>
          </w:tcPr>
          <w:p w:rsidR="00063C2F" w:rsidRDefault="00A22C04">
            <w:pPr>
              <w:pStyle w:val="TableParagraph"/>
              <w:ind w:left="71"/>
              <w:rPr>
                <w:sz w:val="20"/>
              </w:rPr>
            </w:pPr>
            <w:r>
              <w:rPr>
                <w:sz w:val="20"/>
              </w:rPr>
              <w:t>KULÜP-A</w:t>
            </w:r>
          </w:p>
        </w:tc>
        <w:tc>
          <w:tcPr>
            <w:tcW w:w="840" w:type="dxa"/>
            <w:shd w:val="clear" w:color="auto" w:fill="F1F1F1"/>
          </w:tcPr>
          <w:p w:rsidR="00063C2F" w:rsidRDefault="00A22C04">
            <w:pPr>
              <w:pStyle w:val="TableParagraph"/>
              <w:ind w:left="72"/>
              <w:rPr>
                <w:sz w:val="20"/>
              </w:rPr>
            </w:pPr>
            <w:r>
              <w:rPr>
                <w:sz w:val="20"/>
              </w:rPr>
              <w:t>95</w:t>
            </w:r>
          </w:p>
        </w:tc>
        <w:tc>
          <w:tcPr>
            <w:tcW w:w="675" w:type="dxa"/>
          </w:tcPr>
          <w:p w:rsidR="00063C2F" w:rsidRDefault="00063C2F">
            <w:pPr>
              <w:pStyle w:val="TableParagraph"/>
              <w:rPr>
                <w:rFonts w:ascii="Times New Roman"/>
              </w:rPr>
            </w:pPr>
          </w:p>
        </w:tc>
        <w:tc>
          <w:tcPr>
            <w:tcW w:w="2552" w:type="dxa"/>
            <w:gridSpan w:val="2"/>
          </w:tcPr>
          <w:p w:rsidR="00063C2F" w:rsidRDefault="00063C2F">
            <w:pPr>
              <w:pStyle w:val="TableParagraph"/>
              <w:rPr>
                <w:rFonts w:ascii="Times New Roman"/>
              </w:rPr>
            </w:pPr>
          </w:p>
        </w:tc>
      </w:tr>
      <w:tr w:rsidR="00063C2F">
        <w:trPr>
          <w:trHeight w:val="585"/>
        </w:trPr>
        <w:tc>
          <w:tcPr>
            <w:tcW w:w="995" w:type="dxa"/>
            <w:shd w:val="clear" w:color="auto" w:fill="C5D9F0"/>
          </w:tcPr>
          <w:p w:rsidR="00063C2F" w:rsidRDefault="00A22C04">
            <w:pPr>
              <w:pStyle w:val="TableParagraph"/>
              <w:spacing w:before="1"/>
              <w:ind w:left="7"/>
              <w:jc w:val="center"/>
              <w:rPr>
                <w:b/>
                <w:sz w:val="24"/>
              </w:rPr>
            </w:pPr>
            <w:r>
              <w:rPr>
                <w:b/>
                <w:sz w:val="24"/>
              </w:rPr>
              <w:t>7</w:t>
            </w:r>
          </w:p>
        </w:tc>
        <w:tc>
          <w:tcPr>
            <w:tcW w:w="1245" w:type="dxa"/>
            <w:shd w:val="clear" w:color="auto" w:fill="DDD9C3"/>
          </w:tcPr>
          <w:p w:rsidR="00063C2F" w:rsidRDefault="00A22C04">
            <w:pPr>
              <w:pStyle w:val="TableParagraph"/>
              <w:spacing w:line="244" w:lineRule="exact"/>
              <w:ind w:left="70"/>
              <w:rPr>
                <w:sz w:val="20"/>
              </w:rPr>
            </w:pPr>
            <w:r>
              <w:rPr>
                <w:sz w:val="20"/>
              </w:rPr>
              <w:t>SPORCU-8</w:t>
            </w:r>
          </w:p>
        </w:tc>
        <w:tc>
          <w:tcPr>
            <w:tcW w:w="1065" w:type="dxa"/>
            <w:shd w:val="clear" w:color="auto" w:fill="F1F1F1"/>
          </w:tcPr>
          <w:p w:rsidR="00063C2F" w:rsidRDefault="00A22C04">
            <w:pPr>
              <w:pStyle w:val="TableParagraph"/>
              <w:spacing w:line="244" w:lineRule="exact"/>
              <w:ind w:left="71"/>
              <w:rPr>
                <w:sz w:val="20"/>
              </w:rPr>
            </w:pPr>
            <w:r>
              <w:rPr>
                <w:sz w:val="20"/>
              </w:rPr>
              <w:t>BÜYÜK</w:t>
            </w:r>
          </w:p>
        </w:tc>
        <w:tc>
          <w:tcPr>
            <w:tcW w:w="1500" w:type="dxa"/>
            <w:shd w:val="clear" w:color="auto" w:fill="F1F1F1"/>
          </w:tcPr>
          <w:p w:rsidR="00063C2F" w:rsidRDefault="00A22C04">
            <w:pPr>
              <w:pStyle w:val="TableParagraph"/>
              <w:spacing w:line="244" w:lineRule="exact"/>
              <w:ind w:left="71"/>
              <w:rPr>
                <w:sz w:val="20"/>
              </w:rPr>
            </w:pPr>
            <w:r>
              <w:rPr>
                <w:sz w:val="20"/>
              </w:rPr>
              <w:t>KULÜP-B</w:t>
            </w:r>
          </w:p>
        </w:tc>
        <w:tc>
          <w:tcPr>
            <w:tcW w:w="840" w:type="dxa"/>
            <w:shd w:val="clear" w:color="auto" w:fill="F1F1F1"/>
          </w:tcPr>
          <w:p w:rsidR="00063C2F" w:rsidRDefault="00A22C04">
            <w:pPr>
              <w:pStyle w:val="TableParagraph"/>
              <w:spacing w:line="244" w:lineRule="exact"/>
              <w:ind w:left="72"/>
              <w:rPr>
                <w:sz w:val="20"/>
              </w:rPr>
            </w:pPr>
            <w:r>
              <w:rPr>
                <w:sz w:val="20"/>
              </w:rPr>
              <w:t>94</w:t>
            </w:r>
          </w:p>
        </w:tc>
        <w:tc>
          <w:tcPr>
            <w:tcW w:w="675" w:type="dxa"/>
          </w:tcPr>
          <w:p w:rsidR="00063C2F" w:rsidRDefault="00063C2F">
            <w:pPr>
              <w:pStyle w:val="TableParagraph"/>
              <w:rPr>
                <w:rFonts w:ascii="Times New Roman"/>
              </w:rPr>
            </w:pPr>
          </w:p>
        </w:tc>
        <w:tc>
          <w:tcPr>
            <w:tcW w:w="2552" w:type="dxa"/>
            <w:gridSpan w:val="2"/>
          </w:tcPr>
          <w:p w:rsidR="00063C2F" w:rsidRDefault="00063C2F">
            <w:pPr>
              <w:pStyle w:val="TableParagraph"/>
              <w:rPr>
                <w:rFonts w:ascii="Times New Roman"/>
              </w:rPr>
            </w:pPr>
          </w:p>
        </w:tc>
      </w:tr>
      <w:tr w:rsidR="00063C2F">
        <w:trPr>
          <w:trHeight w:val="585"/>
        </w:trPr>
        <w:tc>
          <w:tcPr>
            <w:tcW w:w="995" w:type="dxa"/>
            <w:shd w:val="clear" w:color="auto" w:fill="C5D9F0"/>
          </w:tcPr>
          <w:p w:rsidR="00063C2F" w:rsidRDefault="00A22C04">
            <w:pPr>
              <w:pStyle w:val="TableParagraph"/>
              <w:spacing w:before="1"/>
              <w:ind w:left="7"/>
              <w:jc w:val="center"/>
              <w:rPr>
                <w:b/>
                <w:sz w:val="24"/>
              </w:rPr>
            </w:pPr>
            <w:r>
              <w:rPr>
                <w:b/>
                <w:sz w:val="24"/>
              </w:rPr>
              <w:t>8</w:t>
            </w:r>
          </w:p>
        </w:tc>
        <w:tc>
          <w:tcPr>
            <w:tcW w:w="1245" w:type="dxa"/>
            <w:shd w:val="clear" w:color="auto" w:fill="DDD9C3"/>
          </w:tcPr>
          <w:p w:rsidR="00063C2F" w:rsidRDefault="00A22C04">
            <w:pPr>
              <w:pStyle w:val="TableParagraph"/>
              <w:spacing w:line="244" w:lineRule="exact"/>
              <w:ind w:left="70"/>
              <w:rPr>
                <w:sz w:val="20"/>
              </w:rPr>
            </w:pPr>
            <w:r>
              <w:rPr>
                <w:sz w:val="20"/>
              </w:rPr>
              <w:t>SPORCU-15</w:t>
            </w:r>
          </w:p>
        </w:tc>
        <w:tc>
          <w:tcPr>
            <w:tcW w:w="1065" w:type="dxa"/>
            <w:shd w:val="clear" w:color="auto" w:fill="F1F1F1"/>
          </w:tcPr>
          <w:p w:rsidR="00063C2F" w:rsidRDefault="00A22C04">
            <w:pPr>
              <w:pStyle w:val="TableParagraph"/>
              <w:spacing w:line="244" w:lineRule="exact"/>
              <w:ind w:left="71"/>
              <w:rPr>
                <w:sz w:val="20"/>
              </w:rPr>
            </w:pPr>
            <w:r>
              <w:rPr>
                <w:sz w:val="20"/>
              </w:rPr>
              <w:t>GENÇ</w:t>
            </w:r>
          </w:p>
        </w:tc>
        <w:tc>
          <w:tcPr>
            <w:tcW w:w="1500" w:type="dxa"/>
            <w:shd w:val="clear" w:color="auto" w:fill="F1F1F1"/>
          </w:tcPr>
          <w:p w:rsidR="00063C2F" w:rsidRDefault="00A22C04">
            <w:pPr>
              <w:pStyle w:val="TableParagraph"/>
              <w:spacing w:line="244" w:lineRule="exact"/>
              <w:ind w:left="71"/>
              <w:rPr>
                <w:sz w:val="20"/>
              </w:rPr>
            </w:pPr>
            <w:r>
              <w:rPr>
                <w:sz w:val="20"/>
              </w:rPr>
              <w:t>KULÜP-C</w:t>
            </w:r>
          </w:p>
        </w:tc>
        <w:tc>
          <w:tcPr>
            <w:tcW w:w="840" w:type="dxa"/>
            <w:shd w:val="clear" w:color="auto" w:fill="F1F1F1"/>
          </w:tcPr>
          <w:p w:rsidR="00063C2F" w:rsidRDefault="00A22C04">
            <w:pPr>
              <w:pStyle w:val="TableParagraph"/>
              <w:spacing w:line="244" w:lineRule="exact"/>
              <w:ind w:left="72"/>
              <w:rPr>
                <w:sz w:val="20"/>
              </w:rPr>
            </w:pPr>
            <w:r>
              <w:rPr>
                <w:sz w:val="20"/>
              </w:rPr>
              <w:t>93</w:t>
            </w:r>
          </w:p>
        </w:tc>
        <w:tc>
          <w:tcPr>
            <w:tcW w:w="675" w:type="dxa"/>
            <w:shd w:val="clear" w:color="auto" w:fill="F1F1F1"/>
          </w:tcPr>
          <w:p w:rsidR="00063C2F" w:rsidRDefault="00A22C04">
            <w:pPr>
              <w:pStyle w:val="TableParagraph"/>
              <w:spacing w:line="244" w:lineRule="exact"/>
              <w:ind w:left="72"/>
              <w:rPr>
                <w:sz w:val="20"/>
              </w:rPr>
            </w:pPr>
            <w:r>
              <w:rPr>
                <w:sz w:val="20"/>
              </w:rPr>
              <w:t>36</w:t>
            </w:r>
          </w:p>
        </w:tc>
        <w:tc>
          <w:tcPr>
            <w:tcW w:w="2552" w:type="dxa"/>
            <w:gridSpan w:val="2"/>
          </w:tcPr>
          <w:p w:rsidR="00063C2F" w:rsidRDefault="00063C2F">
            <w:pPr>
              <w:pStyle w:val="TableParagraph"/>
              <w:rPr>
                <w:rFonts w:ascii="Times New Roman"/>
              </w:rPr>
            </w:pPr>
          </w:p>
        </w:tc>
      </w:tr>
      <w:tr w:rsidR="00063C2F">
        <w:trPr>
          <w:trHeight w:val="585"/>
        </w:trPr>
        <w:tc>
          <w:tcPr>
            <w:tcW w:w="995" w:type="dxa"/>
            <w:shd w:val="clear" w:color="auto" w:fill="C5D9F0"/>
          </w:tcPr>
          <w:p w:rsidR="00063C2F" w:rsidRDefault="00A22C04">
            <w:pPr>
              <w:pStyle w:val="TableParagraph"/>
              <w:spacing w:before="2"/>
              <w:ind w:left="7"/>
              <w:jc w:val="center"/>
              <w:rPr>
                <w:b/>
                <w:sz w:val="24"/>
              </w:rPr>
            </w:pPr>
            <w:r>
              <w:rPr>
                <w:b/>
                <w:sz w:val="24"/>
              </w:rPr>
              <w:t>9</w:t>
            </w:r>
          </w:p>
        </w:tc>
        <w:tc>
          <w:tcPr>
            <w:tcW w:w="1245" w:type="dxa"/>
            <w:shd w:val="clear" w:color="auto" w:fill="DDD9C3"/>
          </w:tcPr>
          <w:p w:rsidR="00063C2F" w:rsidRDefault="00A22C04">
            <w:pPr>
              <w:pStyle w:val="TableParagraph"/>
              <w:ind w:left="70"/>
              <w:rPr>
                <w:sz w:val="20"/>
              </w:rPr>
            </w:pPr>
            <w:r>
              <w:rPr>
                <w:sz w:val="20"/>
              </w:rPr>
              <w:t>SPORCU-21</w:t>
            </w:r>
          </w:p>
        </w:tc>
        <w:tc>
          <w:tcPr>
            <w:tcW w:w="1065" w:type="dxa"/>
            <w:shd w:val="clear" w:color="auto" w:fill="F1F1F1"/>
          </w:tcPr>
          <w:p w:rsidR="00063C2F" w:rsidRDefault="00A22C04">
            <w:pPr>
              <w:pStyle w:val="TableParagraph"/>
              <w:ind w:left="71"/>
              <w:rPr>
                <w:sz w:val="20"/>
              </w:rPr>
            </w:pPr>
            <w:r>
              <w:rPr>
                <w:sz w:val="20"/>
              </w:rPr>
              <w:t>GENÇ</w:t>
            </w:r>
          </w:p>
        </w:tc>
        <w:tc>
          <w:tcPr>
            <w:tcW w:w="1500" w:type="dxa"/>
            <w:shd w:val="clear" w:color="auto" w:fill="F1F1F1"/>
          </w:tcPr>
          <w:p w:rsidR="00063C2F" w:rsidRDefault="00A22C04">
            <w:pPr>
              <w:pStyle w:val="TableParagraph"/>
              <w:ind w:left="71"/>
              <w:rPr>
                <w:sz w:val="20"/>
              </w:rPr>
            </w:pPr>
            <w:r>
              <w:rPr>
                <w:sz w:val="20"/>
              </w:rPr>
              <w:t>KULÜP-C</w:t>
            </w:r>
          </w:p>
        </w:tc>
        <w:tc>
          <w:tcPr>
            <w:tcW w:w="840" w:type="dxa"/>
            <w:shd w:val="clear" w:color="auto" w:fill="F1F1F1"/>
          </w:tcPr>
          <w:p w:rsidR="00063C2F" w:rsidRDefault="00A22C04">
            <w:pPr>
              <w:pStyle w:val="TableParagraph"/>
              <w:ind w:left="72"/>
              <w:rPr>
                <w:sz w:val="20"/>
              </w:rPr>
            </w:pPr>
            <w:r>
              <w:rPr>
                <w:sz w:val="20"/>
              </w:rPr>
              <w:t>92</w:t>
            </w:r>
          </w:p>
        </w:tc>
        <w:tc>
          <w:tcPr>
            <w:tcW w:w="675" w:type="dxa"/>
            <w:shd w:val="clear" w:color="auto" w:fill="F1F1F1"/>
          </w:tcPr>
          <w:p w:rsidR="00063C2F" w:rsidRDefault="00A22C04">
            <w:pPr>
              <w:pStyle w:val="TableParagraph"/>
              <w:ind w:left="72"/>
              <w:rPr>
                <w:sz w:val="20"/>
              </w:rPr>
            </w:pPr>
            <w:r>
              <w:rPr>
                <w:sz w:val="20"/>
              </w:rPr>
              <w:t>33</w:t>
            </w:r>
          </w:p>
        </w:tc>
        <w:tc>
          <w:tcPr>
            <w:tcW w:w="2552" w:type="dxa"/>
            <w:gridSpan w:val="2"/>
          </w:tcPr>
          <w:p w:rsidR="00063C2F" w:rsidRDefault="00063C2F">
            <w:pPr>
              <w:pStyle w:val="TableParagraph"/>
              <w:rPr>
                <w:rFonts w:ascii="Times New Roman"/>
              </w:rPr>
            </w:pPr>
          </w:p>
        </w:tc>
      </w:tr>
      <w:tr w:rsidR="00063C2F">
        <w:trPr>
          <w:trHeight w:val="585"/>
        </w:trPr>
        <w:tc>
          <w:tcPr>
            <w:tcW w:w="995" w:type="dxa"/>
            <w:shd w:val="clear" w:color="auto" w:fill="C5D9F0"/>
          </w:tcPr>
          <w:p w:rsidR="00063C2F" w:rsidRDefault="00A22C04">
            <w:pPr>
              <w:pStyle w:val="TableParagraph"/>
              <w:spacing w:before="1"/>
              <w:ind w:left="48" w:right="43"/>
              <w:jc w:val="center"/>
              <w:rPr>
                <w:b/>
                <w:sz w:val="24"/>
              </w:rPr>
            </w:pPr>
            <w:r>
              <w:rPr>
                <w:b/>
                <w:sz w:val="24"/>
              </w:rPr>
              <w:t>10</w:t>
            </w:r>
          </w:p>
        </w:tc>
        <w:tc>
          <w:tcPr>
            <w:tcW w:w="1245" w:type="dxa"/>
            <w:shd w:val="clear" w:color="auto" w:fill="F1F1F1"/>
          </w:tcPr>
          <w:p w:rsidR="00063C2F" w:rsidRDefault="00A22C04">
            <w:pPr>
              <w:pStyle w:val="TableParagraph"/>
              <w:spacing w:line="244" w:lineRule="exact"/>
              <w:ind w:left="70"/>
              <w:rPr>
                <w:sz w:val="20"/>
              </w:rPr>
            </w:pPr>
            <w:r>
              <w:rPr>
                <w:sz w:val="20"/>
              </w:rPr>
              <w:t>SPORCU-14</w:t>
            </w:r>
          </w:p>
        </w:tc>
        <w:tc>
          <w:tcPr>
            <w:tcW w:w="1065" w:type="dxa"/>
            <w:shd w:val="clear" w:color="auto" w:fill="F1F1F1"/>
          </w:tcPr>
          <w:p w:rsidR="00063C2F" w:rsidRDefault="00A22C04">
            <w:pPr>
              <w:pStyle w:val="TableParagraph"/>
              <w:spacing w:line="244" w:lineRule="exact"/>
              <w:ind w:left="71"/>
              <w:rPr>
                <w:sz w:val="20"/>
              </w:rPr>
            </w:pPr>
            <w:r>
              <w:rPr>
                <w:sz w:val="20"/>
              </w:rPr>
              <w:t>GENÇ</w:t>
            </w:r>
          </w:p>
        </w:tc>
        <w:tc>
          <w:tcPr>
            <w:tcW w:w="1500" w:type="dxa"/>
            <w:shd w:val="clear" w:color="auto" w:fill="F1F1F1"/>
          </w:tcPr>
          <w:p w:rsidR="00063C2F" w:rsidRDefault="00A22C04">
            <w:pPr>
              <w:pStyle w:val="TableParagraph"/>
              <w:spacing w:line="244" w:lineRule="exact"/>
              <w:ind w:left="71"/>
              <w:rPr>
                <w:sz w:val="20"/>
              </w:rPr>
            </w:pPr>
            <w:r>
              <w:rPr>
                <w:sz w:val="20"/>
              </w:rPr>
              <w:t>KULÜP-D</w:t>
            </w:r>
          </w:p>
        </w:tc>
        <w:tc>
          <w:tcPr>
            <w:tcW w:w="840" w:type="dxa"/>
            <w:shd w:val="clear" w:color="auto" w:fill="F1F1F1"/>
          </w:tcPr>
          <w:p w:rsidR="00063C2F" w:rsidRDefault="00A22C04">
            <w:pPr>
              <w:pStyle w:val="TableParagraph"/>
              <w:spacing w:line="244" w:lineRule="exact"/>
              <w:ind w:left="72"/>
              <w:rPr>
                <w:sz w:val="20"/>
              </w:rPr>
            </w:pPr>
            <w:r>
              <w:rPr>
                <w:sz w:val="20"/>
              </w:rPr>
              <w:t>91</w:t>
            </w:r>
          </w:p>
        </w:tc>
        <w:tc>
          <w:tcPr>
            <w:tcW w:w="675" w:type="dxa"/>
            <w:shd w:val="clear" w:color="auto" w:fill="F1F1F1"/>
          </w:tcPr>
          <w:p w:rsidR="00063C2F" w:rsidRDefault="00A22C04">
            <w:pPr>
              <w:pStyle w:val="TableParagraph"/>
              <w:spacing w:line="244" w:lineRule="exact"/>
              <w:ind w:left="72"/>
              <w:rPr>
                <w:sz w:val="20"/>
              </w:rPr>
            </w:pPr>
            <w:r>
              <w:rPr>
                <w:sz w:val="20"/>
              </w:rPr>
              <w:t>30</w:t>
            </w:r>
          </w:p>
        </w:tc>
        <w:tc>
          <w:tcPr>
            <w:tcW w:w="2552" w:type="dxa"/>
            <w:gridSpan w:val="2"/>
          </w:tcPr>
          <w:p w:rsidR="00063C2F" w:rsidRDefault="00063C2F">
            <w:pPr>
              <w:pStyle w:val="TableParagraph"/>
              <w:rPr>
                <w:rFonts w:ascii="Times New Roman"/>
              </w:rPr>
            </w:pPr>
          </w:p>
        </w:tc>
      </w:tr>
    </w:tbl>
    <w:p w:rsidR="00063C2F" w:rsidRDefault="00063C2F">
      <w:pPr>
        <w:pStyle w:val="GvdeMetni"/>
        <w:rPr>
          <w:sz w:val="20"/>
        </w:rPr>
      </w:pPr>
    </w:p>
    <w:p w:rsidR="00063C2F" w:rsidRDefault="00063C2F">
      <w:pPr>
        <w:pStyle w:val="GvdeMetni"/>
        <w:spacing w:before="9"/>
        <w:rPr>
          <w:sz w:val="19"/>
        </w:rPr>
      </w:pPr>
    </w:p>
    <w:p w:rsidR="00063C2F" w:rsidRDefault="00A22C04">
      <w:pPr>
        <w:pStyle w:val="ListeParagraf"/>
        <w:numPr>
          <w:ilvl w:val="0"/>
          <w:numId w:val="5"/>
        </w:numPr>
        <w:tabs>
          <w:tab w:val="left" w:pos="1206"/>
        </w:tabs>
        <w:spacing w:before="52"/>
        <w:ind w:right="187" w:firstLine="710"/>
        <w:jc w:val="both"/>
        <w:rPr>
          <w:sz w:val="24"/>
        </w:rPr>
      </w:pPr>
      <w:r>
        <w:rPr>
          <w:sz w:val="24"/>
        </w:rPr>
        <w:t>Sonuçlara herhangi bir itiraz var ise sonuçların ilan süresinden 15 dakika içinde sözlü ve bir saat içerisinde yazılı olarak ve itiraz bedeli 350TL’nin Federasyon görevlisine yatırılarak yapılacaktır. İtiraza konu olan görüntüler sadece Organizasyon Kamerasından görüntülerin net olduğu durumlarda değerlendirilebilir. Kulüpler ve üçüncü kişiler tarafından çekilen hiç bir görüntü itiraz için kabul</w:t>
      </w:r>
      <w:r>
        <w:rPr>
          <w:spacing w:val="-6"/>
          <w:sz w:val="24"/>
        </w:rPr>
        <w:t xml:space="preserve"> </w:t>
      </w:r>
      <w:r>
        <w:rPr>
          <w:sz w:val="24"/>
        </w:rPr>
        <w:t>edilmez.</w:t>
      </w:r>
    </w:p>
    <w:p w:rsidR="00063C2F" w:rsidRDefault="00063C2F">
      <w:pPr>
        <w:pStyle w:val="GvdeMetni"/>
        <w:spacing w:before="9"/>
        <w:rPr>
          <w:sz w:val="23"/>
        </w:rPr>
      </w:pPr>
    </w:p>
    <w:p w:rsidR="00063C2F" w:rsidRDefault="00A22C04">
      <w:pPr>
        <w:pStyle w:val="ListeParagraf"/>
        <w:numPr>
          <w:ilvl w:val="0"/>
          <w:numId w:val="5"/>
        </w:numPr>
        <w:tabs>
          <w:tab w:val="left" w:pos="1206"/>
        </w:tabs>
        <w:spacing w:before="1"/>
        <w:ind w:right="198" w:firstLine="710"/>
        <w:jc w:val="both"/>
        <w:rPr>
          <w:sz w:val="24"/>
        </w:rPr>
      </w:pPr>
      <w:r>
        <w:rPr>
          <w:sz w:val="24"/>
        </w:rPr>
        <w:t>Merkez Hakem Kurulu Başkanı, Üyeleri veya Başhakem uygun gördüğü takdirde EĞİTİM amaçlı olarak sporcuların her hangi bir yerden performans görüntüsünün çekilmesine onay verebilir.</w:t>
      </w:r>
    </w:p>
    <w:p w:rsidR="00063C2F" w:rsidRDefault="00063C2F">
      <w:pPr>
        <w:pStyle w:val="GvdeMetni"/>
        <w:spacing w:before="10"/>
        <w:rPr>
          <w:sz w:val="23"/>
        </w:rPr>
      </w:pPr>
    </w:p>
    <w:p w:rsidR="00063C2F" w:rsidRDefault="00A22C04">
      <w:pPr>
        <w:pStyle w:val="ListeParagraf"/>
        <w:numPr>
          <w:ilvl w:val="0"/>
          <w:numId w:val="5"/>
        </w:numPr>
        <w:tabs>
          <w:tab w:val="left" w:pos="1341"/>
        </w:tabs>
        <w:ind w:right="196" w:firstLine="710"/>
        <w:jc w:val="both"/>
        <w:rPr>
          <w:sz w:val="24"/>
        </w:rPr>
      </w:pPr>
      <w:r>
        <w:rPr>
          <w:sz w:val="24"/>
        </w:rPr>
        <w:t>Her kulüp Kadınlar ve Erkekler de ayrı ayrı puanlı yarışacağı 4 (DÖRT) branş seçecek ve sadece bu 4 (DÖRT) branş üzerinden elde edilen puanlar Kulüp Puanlamasına dahil edilecektir. İsteyen kulüpler diğer branşlarda da yarışmaya katılabilecek ancak puanlı olarak seçilen 4 (DÖRT) branş dışındaki branşlardan kesinlikle puan almayacaktır. Başvuru tarihinden sonra kulüplerin belirlediği puanlı yarışmalarda değişiklik</w:t>
      </w:r>
      <w:r>
        <w:rPr>
          <w:spacing w:val="-5"/>
          <w:sz w:val="24"/>
        </w:rPr>
        <w:t xml:space="preserve"> </w:t>
      </w:r>
      <w:r>
        <w:rPr>
          <w:sz w:val="24"/>
        </w:rPr>
        <w:t>yapılmaz.</w:t>
      </w:r>
    </w:p>
    <w:p w:rsidR="00063C2F" w:rsidRDefault="00063C2F">
      <w:pPr>
        <w:pStyle w:val="GvdeMetni"/>
        <w:spacing w:before="2"/>
      </w:pPr>
    </w:p>
    <w:p w:rsidR="00063C2F" w:rsidRDefault="00A22C04">
      <w:pPr>
        <w:pStyle w:val="ListeParagraf"/>
        <w:numPr>
          <w:ilvl w:val="0"/>
          <w:numId w:val="5"/>
        </w:numPr>
        <w:tabs>
          <w:tab w:val="left" w:pos="1366"/>
        </w:tabs>
        <w:spacing w:before="1"/>
        <w:ind w:right="189" w:firstLine="710"/>
        <w:jc w:val="both"/>
        <w:rPr>
          <w:sz w:val="24"/>
        </w:rPr>
      </w:pPr>
      <w:r>
        <w:rPr>
          <w:sz w:val="24"/>
        </w:rPr>
        <w:t>Kulüp Puanlaması tek olarak Büyükler (Açık Yaş) olarak yapılacaktır. Ancak madalyalar Büyükler (Açık Yaş) ve Gençler kategorilerine ayrılarak verilecektir. Sporcular ekte sunulan dilekçe ile Teknik toplantıda RİSK KABUL BELGESİNİ, gençler kategorisinde yarışan sporcuların VELİ İZİN BELGESİNİ ve Yarışma programında belirtilen</w:t>
      </w:r>
      <w:r>
        <w:rPr>
          <w:spacing w:val="28"/>
          <w:sz w:val="24"/>
        </w:rPr>
        <w:t xml:space="preserve"> </w:t>
      </w:r>
      <w:r>
        <w:rPr>
          <w:sz w:val="24"/>
        </w:rPr>
        <w:t>zamanlarda</w:t>
      </w:r>
    </w:p>
    <w:p w:rsidR="00063C2F" w:rsidRDefault="00063C2F">
      <w:pPr>
        <w:jc w:val="both"/>
        <w:rPr>
          <w:sz w:val="24"/>
        </w:rPr>
        <w:sectPr w:rsidR="00063C2F">
          <w:pgSz w:w="11910" w:h="16840"/>
          <w:pgMar w:top="1600" w:right="1220" w:bottom="280" w:left="1200" w:header="708" w:footer="708" w:gutter="0"/>
          <w:cols w:space="708"/>
        </w:sectPr>
      </w:pPr>
    </w:p>
    <w:p w:rsidR="00063C2F" w:rsidRDefault="00A22C04">
      <w:pPr>
        <w:pStyle w:val="GvdeMetni"/>
        <w:spacing w:before="37" w:line="242" w:lineRule="auto"/>
        <w:ind w:left="215" w:right="254"/>
      </w:pPr>
      <w:r>
        <w:lastRenderedPageBreak/>
        <w:t xml:space="preserve">DEKLARASYON BELGESİNİ teslim etmek zorundadır. Bu işlemi yapmayan sporcular </w:t>
      </w:r>
      <w:proofErr w:type="gramStart"/>
      <w:r>
        <w:t>ilgili  günün</w:t>
      </w:r>
      <w:proofErr w:type="gramEnd"/>
      <w:r>
        <w:t xml:space="preserve"> yarışmalarına</w:t>
      </w:r>
      <w:r>
        <w:rPr>
          <w:spacing w:val="-2"/>
        </w:rPr>
        <w:t xml:space="preserve"> </w:t>
      </w:r>
      <w:r>
        <w:t>KATILAMAZLAR.</w:t>
      </w:r>
    </w:p>
    <w:p w:rsidR="00063C2F" w:rsidRDefault="00063C2F">
      <w:pPr>
        <w:pStyle w:val="GvdeMetni"/>
        <w:spacing w:before="7"/>
        <w:rPr>
          <w:sz w:val="23"/>
        </w:rPr>
      </w:pPr>
    </w:p>
    <w:p w:rsidR="00063C2F" w:rsidRDefault="00A22C04">
      <w:pPr>
        <w:pStyle w:val="ListeParagraf"/>
        <w:numPr>
          <w:ilvl w:val="0"/>
          <w:numId w:val="5"/>
        </w:numPr>
        <w:tabs>
          <w:tab w:val="left" w:pos="1321"/>
        </w:tabs>
        <w:spacing w:before="1"/>
        <w:ind w:right="194" w:firstLine="710"/>
        <w:jc w:val="both"/>
        <w:rPr>
          <w:sz w:val="24"/>
        </w:rPr>
      </w:pPr>
      <w:r>
        <w:rPr>
          <w:sz w:val="24"/>
        </w:rPr>
        <w:t>Dinamik Apnea, Dinamik Apnea Paletsiz, Dinamik Apnea Çift Palet branşlarında 40mt’den az yapan sporcuların takım puanlamasından 10 ceza puanı düşülecektir. Statik Apnea branşında 02:00.00 dan az yapan yapan sporcuların takım puanlamasından 10 ceza puanı düşülecektir. Hız Apnea branşında 01:30.00 dan fazla yapan yapan sporcuların takım puanlamasından 10 ceza puanı</w:t>
      </w:r>
      <w:r>
        <w:rPr>
          <w:spacing w:val="6"/>
          <w:sz w:val="24"/>
        </w:rPr>
        <w:t xml:space="preserve"> </w:t>
      </w:r>
      <w:r>
        <w:rPr>
          <w:sz w:val="24"/>
        </w:rPr>
        <w:t>düşülecektir.</w:t>
      </w:r>
    </w:p>
    <w:p w:rsidR="00063C2F" w:rsidRDefault="00A22C04">
      <w:pPr>
        <w:pStyle w:val="ListeParagraf"/>
        <w:numPr>
          <w:ilvl w:val="0"/>
          <w:numId w:val="5"/>
        </w:numPr>
        <w:tabs>
          <w:tab w:val="left" w:pos="1232"/>
        </w:tabs>
        <w:spacing w:line="276" w:lineRule="auto"/>
        <w:ind w:right="236" w:firstLine="710"/>
        <w:jc w:val="left"/>
        <w:rPr>
          <w:sz w:val="24"/>
        </w:rPr>
      </w:pPr>
      <w:r>
        <w:rPr>
          <w:sz w:val="24"/>
        </w:rPr>
        <w:t>Türkiye Sualtı Sporları Federasyonunun düzenlemiş olduğu 2020 yılından itibaren resmi müsabakalarda ard arda iki resmi müsabakada black out (BO) sebebi ile diskalifiye olan sporcu bir sonraki resmi müsabakada yarışmama cezası alacaktır. Bir resmi yarışma cezası alan sporcu bir sonraki resmi yarışmaya</w:t>
      </w:r>
      <w:r>
        <w:rPr>
          <w:spacing w:val="-2"/>
          <w:sz w:val="24"/>
        </w:rPr>
        <w:t xml:space="preserve"> </w:t>
      </w:r>
      <w:r>
        <w:rPr>
          <w:sz w:val="24"/>
        </w:rPr>
        <w:t>katılabilir.</w:t>
      </w:r>
    </w:p>
    <w:p w:rsidR="00063C2F" w:rsidRDefault="00A22C04">
      <w:pPr>
        <w:pStyle w:val="Balk2"/>
        <w:numPr>
          <w:ilvl w:val="0"/>
          <w:numId w:val="7"/>
        </w:numPr>
        <w:tabs>
          <w:tab w:val="left" w:pos="540"/>
        </w:tabs>
        <w:spacing w:before="198"/>
        <w:ind w:left="539"/>
        <w:jc w:val="left"/>
      </w:pPr>
      <w:r>
        <w:t>JÜRİ</w:t>
      </w:r>
    </w:p>
    <w:p w:rsidR="00063C2F" w:rsidRDefault="00063C2F">
      <w:pPr>
        <w:pStyle w:val="GvdeMetni"/>
        <w:spacing w:before="11"/>
        <w:rPr>
          <w:b/>
          <w:sz w:val="23"/>
        </w:rPr>
      </w:pPr>
    </w:p>
    <w:p w:rsidR="00063C2F" w:rsidRDefault="00A22C04">
      <w:pPr>
        <w:pStyle w:val="ListeParagraf"/>
        <w:numPr>
          <w:ilvl w:val="0"/>
          <w:numId w:val="4"/>
        </w:numPr>
        <w:tabs>
          <w:tab w:val="left" w:pos="346"/>
        </w:tabs>
        <w:ind w:hanging="131"/>
        <w:jc w:val="left"/>
        <w:rPr>
          <w:sz w:val="24"/>
        </w:rPr>
      </w:pPr>
      <w:r>
        <w:rPr>
          <w:sz w:val="24"/>
        </w:rPr>
        <w:t>1(bir) TSSF Serbest Dalış Teknik Kurul Başkanı veya</w:t>
      </w:r>
      <w:r>
        <w:rPr>
          <w:spacing w:val="-14"/>
          <w:sz w:val="24"/>
        </w:rPr>
        <w:t xml:space="preserve"> </w:t>
      </w:r>
      <w:r>
        <w:rPr>
          <w:sz w:val="24"/>
        </w:rPr>
        <w:t>Üyesi</w:t>
      </w:r>
    </w:p>
    <w:p w:rsidR="00063C2F" w:rsidRDefault="00063C2F">
      <w:pPr>
        <w:pStyle w:val="GvdeMetni"/>
        <w:spacing w:before="4"/>
      </w:pPr>
    </w:p>
    <w:p w:rsidR="00063C2F" w:rsidRDefault="00A22C04">
      <w:pPr>
        <w:pStyle w:val="ListeParagraf"/>
        <w:numPr>
          <w:ilvl w:val="0"/>
          <w:numId w:val="4"/>
        </w:numPr>
        <w:tabs>
          <w:tab w:val="left" w:pos="346"/>
        </w:tabs>
        <w:ind w:hanging="131"/>
        <w:jc w:val="left"/>
        <w:rPr>
          <w:sz w:val="24"/>
        </w:rPr>
      </w:pPr>
      <w:r>
        <w:rPr>
          <w:sz w:val="24"/>
        </w:rPr>
        <w:t>2(iki) Antrenör (TSSF Serbest Dalı 2. Kademe Antrenör</w:t>
      </w:r>
      <w:r>
        <w:rPr>
          <w:spacing w:val="-10"/>
          <w:sz w:val="24"/>
        </w:rPr>
        <w:t xml:space="preserve"> </w:t>
      </w:r>
      <w:r>
        <w:rPr>
          <w:sz w:val="24"/>
        </w:rPr>
        <w:t>belgeli)</w:t>
      </w:r>
    </w:p>
    <w:p w:rsidR="00063C2F" w:rsidRDefault="00063C2F">
      <w:pPr>
        <w:pStyle w:val="GvdeMetni"/>
        <w:spacing w:before="12"/>
        <w:rPr>
          <w:sz w:val="23"/>
        </w:rPr>
      </w:pPr>
    </w:p>
    <w:p w:rsidR="00063C2F" w:rsidRDefault="00A22C04">
      <w:pPr>
        <w:pStyle w:val="ListeParagraf"/>
        <w:numPr>
          <w:ilvl w:val="0"/>
          <w:numId w:val="4"/>
        </w:numPr>
        <w:tabs>
          <w:tab w:val="left" w:pos="346"/>
        </w:tabs>
        <w:ind w:hanging="131"/>
        <w:jc w:val="left"/>
        <w:rPr>
          <w:sz w:val="24"/>
        </w:rPr>
      </w:pPr>
      <w:r>
        <w:rPr>
          <w:sz w:val="24"/>
        </w:rPr>
        <w:t>1(bir) Müsabaka Başhakemi veya Saha</w:t>
      </w:r>
      <w:r>
        <w:rPr>
          <w:spacing w:val="-4"/>
          <w:sz w:val="24"/>
        </w:rPr>
        <w:t xml:space="preserve"> </w:t>
      </w:r>
      <w:r>
        <w:rPr>
          <w:sz w:val="24"/>
        </w:rPr>
        <w:t>Direktörü</w:t>
      </w:r>
    </w:p>
    <w:p w:rsidR="00063C2F" w:rsidRDefault="00063C2F">
      <w:pPr>
        <w:pStyle w:val="GvdeMetni"/>
        <w:spacing w:before="11"/>
        <w:rPr>
          <w:sz w:val="23"/>
        </w:rPr>
      </w:pPr>
    </w:p>
    <w:p w:rsidR="00063C2F" w:rsidRDefault="00A22C04">
      <w:pPr>
        <w:pStyle w:val="ListeParagraf"/>
        <w:numPr>
          <w:ilvl w:val="0"/>
          <w:numId w:val="4"/>
        </w:numPr>
        <w:tabs>
          <w:tab w:val="left" w:pos="346"/>
        </w:tabs>
        <w:ind w:hanging="131"/>
        <w:jc w:val="left"/>
        <w:rPr>
          <w:sz w:val="24"/>
        </w:rPr>
      </w:pPr>
      <w:r>
        <w:rPr>
          <w:sz w:val="24"/>
        </w:rPr>
        <w:t>1(bir) MHK Başkanı veya Üyesinden olmak üzere 5(beş) kişiden</w:t>
      </w:r>
      <w:r>
        <w:rPr>
          <w:spacing w:val="-8"/>
          <w:sz w:val="24"/>
        </w:rPr>
        <w:t xml:space="preserve"> </w:t>
      </w:r>
      <w:r>
        <w:rPr>
          <w:sz w:val="24"/>
        </w:rPr>
        <w:t>oluşturulacaktır.</w:t>
      </w:r>
    </w:p>
    <w:p w:rsidR="00063C2F" w:rsidRDefault="00063C2F">
      <w:pPr>
        <w:pStyle w:val="GvdeMetni"/>
      </w:pPr>
    </w:p>
    <w:p w:rsidR="00063C2F" w:rsidRDefault="00063C2F">
      <w:pPr>
        <w:pStyle w:val="GvdeMetni"/>
        <w:rPr>
          <w:sz w:val="20"/>
        </w:rPr>
      </w:pPr>
    </w:p>
    <w:p w:rsidR="00063C2F" w:rsidRDefault="00A22C04">
      <w:pPr>
        <w:pStyle w:val="Balk2"/>
        <w:numPr>
          <w:ilvl w:val="0"/>
          <w:numId w:val="7"/>
        </w:numPr>
        <w:tabs>
          <w:tab w:val="left" w:pos="605"/>
        </w:tabs>
        <w:ind w:left="604" w:hanging="390"/>
        <w:jc w:val="left"/>
      </w:pPr>
      <w:r>
        <w:t>MİLLİ TAKIM SEÇİM KRİTERLERİ</w:t>
      </w:r>
    </w:p>
    <w:p w:rsidR="00063C2F" w:rsidRDefault="00063C2F">
      <w:pPr>
        <w:pStyle w:val="GvdeMetni"/>
        <w:rPr>
          <w:b/>
        </w:rPr>
      </w:pPr>
    </w:p>
    <w:p w:rsidR="00063C2F" w:rsidRDefault="00A22C04">
      <w:pPr>
        <w:pStyle w:val="ListeParagraf"/>
        <w:numPr>
          <w:ilvl w:val="0"/>
          <w:numId w:val="3"/>
        </w:numPr>
        <w:tabs>
          <w:tab w:val="left" w:pos="511"/>
        </w:tabs>
        <w:spacing w:line="242" w:lineRule="auto"/>
        <w:ind w:right="197" w:firstLine="0"/>
        <w:rPr>
          <w:sz w:val="24"/>
        </w:rPr>
      </w:pPr>
      <w:r>
        <w:rPr>
          <w:sz w:val="24"/>
        </w:rPr>
        <w:t>2020 Yılı Serbest Dalış Milli Takımının belirlenmesinde aşağıdaki kriterler göz önünde bulundurulacaktır;</w:t>
      </w:r>
    </w:p>
    <w:p w:rsidR="00063C2F" w:rsidRDefault="00063C2F">
      <w:pPr>
        <w:pStyle w:val="GvdeMetni"/>
        <w:spacing w:before="7"/>
        <w:rPr>
          <w:sz w:val="23"/>
        </w:rPr>
      </w:pPr>
    </w:p>
    <w:p w:rsidR="00063C2F" w:rsidRDefault="00A22C04">
      <w:pPr>
        <w:pStyle w:val="ListeParagraf"/>
        <w:numPr>
          <w:ilvl w:val="1"/>
          <w:numId w:val="3"/>
        </w:numPr>
        <w:tabs>
          <w:tab w:val="left" w:pos="471"/>
        </w:tabs>
        <w:spacing w:line="242" w:lineRule="auto"/>
        <w:ind w:right="194" w:firstLine="0"/>
        <w:rPr>
          <w:sz w:val="24"/>
        </w:rPr>
      </w:pPr>
      <w:r>
        <w:rPr>
          <w:sz w:val="24"/>
        </w:rPr>
        <w:t>Serbest Dalış Kulüplerarası Havuz ve Serbest Dalış Bireysel Açık Su Türkiye Şampiyonaları, Milli Takım Aday Kadrosunun belirleneceği seçme yarışları</w:t>
      </w:r>
      <w:r>
        <w:rPr>
          <w:spacing w:val="-1"/>
          <w:sz w:val="24"/>
        </w:rPr>
        <w:t xml:space="preserve"> </w:t>
      </w:r>
      <w:r>
        <w:rPr>
          <w:sz w:val="24"/>
        </w:rPr>
        <w:t>niteliğindedir.</w:t>
      </w:r>
    </w:p>
    <w:p w:rsidR="00063C2F" w:rsidRDefault="00A22C04">
      <w:pPr>
        <w:pStyle w:val="ListeParagraf"/>
        <w:numPr>
          <w:ilvl w:val="1"/>
          <w:numId w:val="3"/>
        </w:numPr>
        <w:tabs>
          <w:tab w:val="left" w:pos="456"/>
        </w:tabs>
        <w:spacing w:before="49" w:line="586" w:lineRule="exact"/>
        <w:ind w:right="2894" w:firstLine="0"/>
        <w:rPr>
          <w:sz w:val="24"/>
        </w:rPr>
      </w:pPr>
      <w:r>
        <w:rPr>
          <w:sz w:val="24"/>
        </w:rPr>
        <w:t xml:space="preserve">Milli Takım seçmeleri aşağıdaki branşlarda gerçekleştirilecektir; HAVUZ </w:t>
      </w:r>
      <w:proofErr w:type="gramStart"/>
      <w:r>
        <w:rPr>
          <w:sz w:val="24"/>
        </w:rPr>
        <w:t>DİSİPLİNLERİ :</w:t>
      </w:r>
      <w:proofErr w:type="gramEnd"/>
    </w:p>
    <w:p w:rsidR="00063C2F" w:rsidRDefault="00A22C04">
      <w:pPr>
        <w:pStyle w:val="ListeParagraf"/>
        <w:numPr>
          <w:ilvl w:val="0"/>
          <w:numId w:val="4"/>
        </w:numPr>
        <w:tabs>
          <w:tab w:val="left" w:pos="346"/>
        </w:tabs>
        <w:spacing w:line="240" w:lineRule="exact"/>
        <w:ind w:hanging="131"/>
        <w:jc w:val="left"/>
        <w:rPr>
          <w:sz w:val="24"/>
        </w:rPr>
      </w:pPr>
      <w:r>
        <w:rPr>
          <w:sz w:val="24"/>
        </w:rPr>
        <w:t>Dinamik Apnea (Çift</w:t>
      </w:r>
      <w:r>
        <w:rPr>
          <w:spacing w:val="1"/>
          <w:sz w:val="24"/>
        </w:rPr>
        <w:t xml:space="preserve"> </w:t>
      </w:r>
      <w:r>
        <w:rPr>
          <w:sz w:val="24"/>
        </w:rPr>
        <w:t>Paletli)</w:t>
      </w:r>
    </w:p>
    <w:p w:rsidR="00063C2F" w:rsidRDefault="00A22C04">
      <w:pPr>
        <w:pStyle w:val="ListeParagraf"/>
        <w:numPr>
          <w:ilvl w:val="0"/>
          <w:numId w:val="4"/>
        </w:numPr>
        <w:tabs>
          <w:tab w:val="left" w:pos="346"/>
        </w:tabs>
        <w:spacing w:line="291" w:lineRule="exact"/>
        <w:ind w:hanging="131"/>
        <w:jc w:val="left"/>
        <w:rPr>
          <w:sz w:val="24"/>
        </w:rPr>
      </w:pPr>
      <w:r>
        <w:rPr>
          <w:sz w:val="24"/>
        </w:rPr>
        <w:t>Dinamik Apnea (Paletsiz)</w:t>
      </w:r>
      <w:r>
        <w:rPr>
          <w:spacing w:val="1"/>
          <w:sz w:val="24"/>
        </w:rPr>
        <w:t xml:space="preserve"> </w:t>
      </w:r>
      <w:r>
        <w:rPr>
          <w:sz w:val="24"/>
        </w:rPr>
        <w:t>-</w:t>
      </w:r>
    </w:p>
    <w:p w:rsidR="00063C2F" w:rsidRDefault="00A22C04">
      <w:pPr>
        <w:pStyle w:val="ListeParagraf"/>
        <w:numPr>
          <w:ilvl w:val="0"/>
          <w:numId w:val="4"/>
        </w:numPr>
        <w:tabs>
          <w:tab w:val="left" w:pos="346"/>
        </w:tabs>
        <w:spacing w:before="2" w:line="292" w:lineRule="exact"/>
        <w:ind w:hanging="131"/>
        <w:jc w:val="left"/>
        <w:rPr>
          <w:sz w:val="24"/>
        </w:rPr>
      </w:pPr>
      <w:r>
        <w:rPr>
          <w:sz w:val="24"/>
        </w:rPr>
        <w:t>Statik Apnea</w:t>
      </w:r>
    </w:p>
    <w:p w:rsidR="00063C2F" w:rsidRDefault="00A22C04">
      <w:pPr>
        <w:pStyle w:val="ListeParagraf"/>
        <w:numPr>
          <w:ilvl w:val="0"/>
          <w:numId w:val="4"/>
        </w:numPr>
        <w:tabs>
          <w:tab w:val="left" w:pos="346"/>
        </w:tabs>
        <w:spacing w:line="292" w:lineRule="exact"/>
        <w:ind w:hanging="131"/>
        <w:jc w:val="left"/>
        <w:rPr>
          <w:sz w:val="24"/>
        </w:rPr>
      </w:pPr>
      <w:r>
        <w:rPr>
          <w:sz w:val="24"/>
        </w:rPr>
        <w:t>Hız</w:t>
      </w:r>
      <w:r>
        <w:rPr>
          <w:spacing w:val="-1"/>
          <w:sz w:val="24"/>
        </w:rPr>
        <w:t xml:space="preserve"> </w:t>
      </w:r>
      <w:r>
        <w:rPr>
          <w:sz w:val="24"/>
        </w:rPr>
        <w:t>Apnea</w:t>
      </w:r>
    </w:p>
    <w:p w:rsidR="00063C2F" w:rsidRDefault="00A22C04">
      <w:pPr>
        <w:pStyle w:val="ListeParagraf"/>
        <w:numPr>
          <w:ilvl w:val="0"/>
          <w:numId w:val="4"/>
        </w:numPr>
        <w:tabs>
          <w:tab w:val="left" w:pos="346"/>
        </w:tabs>
        <w:spacing w:before="2"/>
        <w:ind w:hanging="131"/>
        <w:jc w:val="left"/>
        <w:rPr>
          <w:sz w:val="24"/>
        </w:rPr>
      </w:pPr>
      <w:r>
        <w:rPr>
          <w:sz w:val="24"/>
        </w:rPr>
        <w:t>8x50m Dayanıklılık</w:t>
      </w:r>
      <w:r>
        <w:rPr>
          <w:spacing w:val="-2"/>
          <w:sz w:val="24"/>
        </w:rPr>
        <w:t xml:space="preserve"> </w:t>
      </w:r>
      <w:r>
        <w:rPr>
          <w:sz w:val="24"/>
        </w:rPr>
        <w:t>Apnea</w:t>
      </w:r>
    </w:p>
    <w:p w:rsidR="00063C2F" w:rsidRDefault="00A22C04">
      <w:pPr>
        <w:pStyle w:val="GvdeMetni"/>
        <w:spacing w:before="2" w:line="291" w:lineRule="exact"/>
        <w:ind w:left="215"/>
      </w:pPr>
      <w:r>
        <w:t>-Dinamik Apnea (Monopalet)</w:t>
      </w:r>
    </w:p>
    <w:p w:rsidR="00063C2F" w:rsidRDefault="00A22C04">
      <w:pPr>
        <w:pStyle w:val="GvdeMetni"/>
        <w:spacing w:line="291" w:lineRule="exact"/>
        <w:ind w:left="215"/>
      </w:pPr>
      <w:r>
        <w:t>-16x50 Dayanıklılık Apnea</w:t>
      </w:r>
    </w:p>
    <w:p w:rsidR="00063C2F" w:rsidRDefault="00063C2F">
      <w:pPr>
        <w:pStyle w:val="GvdeMetni"/>
        <w:spacing w:before="11"/>
        <w:rPr>
          <w:sz w:val="23"/>
        </w:rPr>
      </w:pPr>
    </w:p>
    <w:p w:rsidR="00063C2F" w:rsidRDefault="00A22C04">
      <w:pPr>
        <w:pStyle w:val="ListeParagraf"/>
        <w:numPr>
          <w:ilvl w:val="1"/>
          <w:numId w:val="3"/>
        </w:numPr>
        <w:tabs>
          <w:tab w:val="left" w:pos="541"/>
        </w:tabs>
        <w:ind w:right="190" w:firstLine="0"/>
        <w:jc w:val="both"/>
        <w:rPr>
          <w:sz w:val="24"/>
        </w:rPr>
      </w:pPr>
      <w:r>
        <w:rPr>
          <w:sz w:val="24"/>
        </w:rPr>
        <w:t>Bir veya birden fazla branşta aşağıda belirtilen 2020 Milli Takım A ve B Baraj Derecelerinden daha iyi performans gösteren ve kendi kategorilerinde ilk 2 (iki) sırada yer alan</w:t>
      </w:r>
      <w:r>
        <w:rPr>
          <w:spacing w:val="32"/>
          <w:sz w:val="24"/>
        </w:rPr>
        <w:t xml:space="preserve"> </w:t>
      </w:r>
      <w:proofErr w:type="gramStart"/>
      <w:r>
        <w:rPr>
          <w:sz w:val="24"/>
        </w:rPr>
        <w:t>sporcular</w:t>
      </w:r>
      <w:r>
        <w:rPr>
          <w:spacing w:val="34"/>
          <w:sz w:val="24"/>
        </w:rPr>
        <w:t xml:space="preserve"> </w:t>
      </w:r>
      <w:r>
        <w:rPr>
          <w:sz w:val="24"/>
        </w:rPr>
        <w:t>,geçtikleri</w:t>
      </w:r>
      <w:proofErr w:type="gramEnd"/>
      <w:r>
        <w:rPr>
          <w:spacing w:val="33"/>
          <w:sz w:val="24"/>
        </w:rPr>
        <w:t xml:space="preserve"> </w:t>
      </w:r>
      <w:r>
        <w:rPr>
          <w:sz w:val="24"/>
        </w:rPr>
        <w:t>baraj</w:t>
      </w:r>
      <w:r>
        <w:rPr>
          <w:spacing w:val="35"/>
          <w:sz w:val="24"/>
        </w:rPr>
        <w:t xml:space="preserve"> </w:t>
      </w:r>
      <w:r>
        <w:rPr>
          <w:sz w:val="24"/>
        </w:rPr>
        <w:t>sayısıda</w:t>
      </w:r>
      <w:r>
        <w:rPr>
          <w:spacing w:val="33"/>
          <w:sz w:val="24"/>
        </w:rPr>
        <w:t xml:space="preserve"> </w:t>
      </w:r>
      <w:r>
        <w:rPr>
          <w:sz w:val="24"/>
        </w:rPr>
        <w:t>göz</w:t>
      </w:r>
      <w:r>
        <w:rPr>
          <w:spacing w:val="33"/>
          <w:sz w:val="24"/>
        </w:rPr>
        <w:t xml:space="preserve"> </w:t>
      </w:r>
      <w:r>
        <w:rPr>
          <w:sz w:val="24"/>
        </w:rPr>
        <w:t>önünde</w:t>
      </w:r>
      <w:r>
        <w:rPr>
          <w:spacing w:val="33"/>
          <w:sz w:val="24"/>
        </w:rPr>
        <w:t xml:space="preserve"> </w:t>
      </w:r>
      <w:r>
        <w:rPr>
          <w:sz w:val="24"/>
        </w:rPr>
        <w:t>bulundurularak</w:t>
      </w:r>
      <w:r>
        <w:rPr>
          <w:spacing w:val="12"/>
          <w:sz w:val="24"/>
        </w:rPr>
        <w:t xml:space="preserve"> </w:t>
      </w:r>
      <w:r>
        <w:rPr>
          <w:sz w:val="24"/>
        </w:rPr>
        <w:t>geniş</w:t>
      </w:r>
      <w:r>
        <w:rPr>
          <w:spacing w:val="34"/>
          <w:sz w:val="24"/>
        </w:rPr>
        <w:t xml:space="preserve"> </w:t>
      </w:r>
      <w:r>
        <w:rPr>
          <w:sz w:val="24"/>
        </w:rPr>
        <w:t>katılımlı</w:t>
      </w:r>
      <w:r>
        <w:rPr>
          <w:spacing w:val="34"/>
          <w:sz w:val="24"/>
        </w:rPr>
        <w:t xml:space="preserve"> </w:t>
      </w:r>
      <w:r>
        <w:rPr>
          <w:sz w:val="24"/>
        </w:rPr>
        <w:t>B</w:t>
      </w:r>
      <w:r>
        <w:rPr>
          <w:spacing w:val="32"/>
          <w:sz w:val="24"/>
        </w:rPr>
        <w:t xml:space="preserve"> </w:t>
      </w:r>
      <w:r>
        <w:rPr>
          <w:sz w:val="24"/>
        </w:rPr>
        <w:t>ve</w:t>
      </w:r>
      <w:r>
        <w:rPr>
          <w:spacing w:val="33"/>
          <w:sz w:val="24"/>
        </w:rPr>
        <w:t xml:space="preserve"> </w:t>
      </w:r>
      <w:r>
        <w:rPr>
          <w:sz w:val="24"/>
        </w:rPr>
        <w:t>A</w:t>
      </w:r>
    </w:p>
    <w:p w:rsidR="00063C2F" w:rsidRDefault="00063C2F">
      <w:pPr>
        <w:jc w:val="both"/>
        <w:rPr>
          <w:sz w:val="24"/>
        </w:rPr>
        <w:sectPr w:rsidR="00063C2F">
          <w:pgSz w:w="11910" w:h="16840"/>
          <w:pgMar w:top="1380" w:right="1220" w:bottom="280" w:left="1200" w:header="708" w:footer="708" w:gutter="0"/>
          <w:cols w:space="708"/>
        </w:sectPr>
      </w:pPr>
    </w:p>
    <w:p w:rsidR="00063C2F" w:rsidRDefault="00A22C04">
      <w:pPr>
        <w:pStyle w:val="GvdeMetni"/>
        <w:spacing w:before="37"/>
        <w:ind w:left="215"/>
      </w:pPr>
      <w:r>
        <w:lastRenderedPageBreak/>
        <w:t>Milli Takım Aday Kadrosu’na davet edilecektir. Aday kadroya davet edilen sporcu, kesinlikle</w:t>
      </w:r>
    </w:p>
    <w:p w:rsidR="00063C2F" w:rsidRDefault="00A22C04">
      <w:pPr>
        <w:pStyle w:val="GvdeMetni"/>
        <w:spacing w:before="2"/>
        <w:ind w:left="215"/>
      </w:pPr>
      <w:r>
        <w:t>Milli Takıma seçildiğini ifade etmez.</w:t>
      </w:r>
    </w:p>
    <w:p w:rsidR="00063C2F" w:rsidRDefault="00063C2F">
      <w:pPr>
        <w:pStyle w:val="GvdeMetni"/>
      </w:pPr>
    </w:p>
    <w:p w:rsidR="00063C2F" w:rsidRDefault="00063C2F">
      <w:pPr>
        <w:pStyle w:val="GvdeMetni"/>
      </w:pPr>
    </w:p>
    <w:p w:rsidR="00063C2F" w:rsidRDefault="00063C2F">
      <w:pPr>
        <w:pStyle w:val="GvdeMetni"/>
        <w:spacing w:before="9"/>
        <w:rPr>
          <w:sz w:val="17"/>
        </w:rPr>
      </w:pPr>
    </w:p>
    <w:p w:rsidR="00063C2F" w:rsidRDefault="00A22C04">
      <w:pPr>
        <w:ind w:left="215"/>
        <w:rPr>
          <w:b/>
          <w:i/>
          <w:sz w:val="24"/>
        </w:rPr>
      </w:pPr>
      <w:r>
        <w:rPr>
          <w:b/>
          <w:i/>
          <w:sz w:val="24"/>
          <w:u w:val="single"/>
        </w:rPr>
        <w:t>2020 SEZONU ADAY MİLLİ TAKIM BARAJ DERECELERİ</w:t>
      </w:r>
    </w:p>
    <w:p w:rsidR="00063C2F" w:rsidRDefault="00063C2F">
      <w:pPr>
        <w:pStyle w:val="GvdeMetni"/>
        <w:rPr>
          <w:b/>
          <w:i/>
          <w:sz w:val="20"/>
        </w:rPr>
      </w:pPr>
    </w:p>
    <w:p w:rsidR="00063C2F" w:rsidRDefault="00063C2F">
      <w:pPr>
        <w:pStyle w:val="GvdeMetni"/>
        <w:spacing w:before="11" w:after="1"/>
        <w:rPr>
          <w:b/>
          <w:i/>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2"/>
        <w:gridCol w:w="311"/>
        <w:gridCol w:w="282"/>
        <w:gridCol w:w="1422"/>
        <w:gridCol w:w="1277"/>
        <w:gridCol w:w="1307"/>
        <w:gridCol w:w="1037"/>
      </w:tblGrid>
      <w:tr w:rsidR="00063C2F">
        <w:trPr>
          <w:trHeight w:val="440"/>
        </w:trPr>
        <w:tc>
          <w:tcPr>
            <w:tcW w:w="3632" w:type="dxa"/>
            <w:shd w:val="clear" w:color="auto" w:fill="4F81BC"/>
          </w:tcPr>
          <w:p w:rsidR="00063C2F" w:rsidRDefault="00A22C04">
            <w:pPr>
              <w:pStyle w:val="TableParagraph"/>
              <w:spacing w:line="289" w:lineRule="exact"/>
              <w:ind w:left="1280" w:right="1266"/>
              <w:jc w:val="center"/>
              <w:rPr>
                <w:sz w:val="24"/>
              </w:rPr>
            </w:pPr>
            <w:r>
              <w:rPr>
                <w:sz w:val="24"/>
              </w:rPr>
              <w:t>BRANŞLAR</w:t>
            </w:r>
          </w:p>
        </w:tc>
        <w:tc>
          <w:tcPr>
            <w:tcW w:w="311" w:type="dxa"/>
          </w:tcPr>
          <w:p w:rsidR="00063C2F" w:rsidRDefault="00063C2F">
            <w:pPr>
              <w:pStyle w:val="TableParagraph"/>
              <w:rPr>
                <w:rFonts w:ascii="Times New Roman"/>
              </w:rPr>
            </w:pPr>
          </w:p>
        </w:tc>
        <w:tc>
          <w:tcPr>
            <w:tcW w:w="282" w:type="dxa"/>
          </w:tcPr>
          <w:p w:rsidR="00063C2F" w:rsidRDefault="00063C2F">
            <w:pPr>
              <w:pStyle w:val="TableParagraph"/>
              <w:rPr>
                <w:rFonts w:ascii="Times New Roman"/>
              </w:rPr>
            </w:pPr>
          </w:p>
        </w:tc>
        <w:tc>
          <w:tcPr>
            <w:tcW w:w="1422" w:type="dxa"/>
            <w:shd w:val="clear" w:color="auto" w:fill="4F81BC"/>
          </w:tcPr>
          <w:p w:rsidR="00063C2F" w:rsidRDefault="00A22C04">
            <w:pPr>
              <w:pStyle w:val="TableParagraph"/>
              <w:spacing w:line="218" w:lineRule="exact"/>
              <w:ind w:left="107"/>
              <w:rPr>
                <w:sz w:val="18"/>
              </w:rPr>
            </w:pPr>
            <w:r>
              <w:rPr>
                <w:sz w:val="18"/>
              </w:rPr>
              <w:t>GENÇLER</w:t>
            </w:r>
          </w:p>
          <w:p w:rsidR="00063C2F" w:rsidRDefault="00A22C04">
            <w:pPr>
              <w:pStyle w:val="TableParagraph"/>
              <w:spacing w:line="201" w:lineRule="exact"/>
              <w:ind w:left="107"/>
              <w:rPr>
                <w:sz w:val="18"/>
              </w:rPr>
            </w:pPr>
            <w:r>
              <w:rPr>
                <w:sz w:val="18"/>
              </w:rPr>
              <w:t>B</w:t>
            </w:r>
            <w:r>
              <w:rPr>
                <w:spacing w:val="1"/>
                <w:sz w:val="18"/>
              </w:rPr>
              <w:t xml:space="preserve"> </w:t>
            </w:r>
            <w:r>
              <w:rPr>
                <w:sz w:val="18"/>
              </w:rPr>
              <w:t>BARAJI</w:t>
            </w:r>
          </w:p>
        </w:tc>
        <w:tc>
          <w:tcPr>
            <w:tcW w:w="1277" w:type="dxa"/>
            <w:shd w:val="clear" w:color="auto" w:fill="4F81BC"/>
          </w:tcPr>
          <w:p w:rsidR="00063C2F" w:rsidRDefault="00A22C04">
            <w:pPr>
              <w:pStyle w:val="TableParagraph"/>
              <w:spacing w:line="218" w:lineRule="exact"/>
              <w:ind w:left="105"/>
              <w:rPr>
                <w:sz w:val="18"/>
              </w:rPr>
            </w:pPr>
            <w:r>
              <w:rPr>
                <w:sz w:val="18"/>
              </w:rPr>
              <w:t>GENÇLER</w:t>
            </w:r>
          </w:p>
          <w:p w:rsidR="00063C2F" w:rsidRDefault="00A22C04">
            <w:pPr>
              <w:pStyle w:val="TableParagraph"/>
              <w:spacing w:line="201" w:lineRule="exact"/>
              <w:ind w:left="105"/>
              <w:rPr>
                <w:sz w:val="18"/>
              </w:rPr>
            </w:pPr>
            <w:r>
              <w:rPr>
                <w:sz w:val="18"/>
              </w:rPr>
              <w:t>A</w:t>
            </w:r>
            <w:r>
              <w:rPr>
                <w:spacing w:val="-1"/>
                <w:sz w:val="18"/>
              </w:rPr>
              <w:t xml:space="preserve"> </w:t>
            </w:r>
            <w:r>
              <w:rPr>
                <w:sz w:val="18"/>
              </w:rPr>
              <w:t>BARAJI</w:t>
            </w:r>
          </w:p>
        </w:tc>
        <w:tc>
          <w:tcPr>
            <w:tcW w:w="1307" w:type="dxa"/>
            <w:shd w:val="clear" w:color="auto" w:fill="4F81BC"/>
          </w:tcPr>
          <w:p w:rsidR="00063C2F" w:rsidRDefault="00A22C04">
            <w:pPr>
              <w:pStyle w:val="TableParagraph"/>
              <w:spacing w:line="218" w:lineRule="exact"/>
              <w:ind w:left="103"/>
              <w:rPr>
                <w:sz w:val="18"/>
              </w:rPr>
            </w:pPr>
            <w:r>
              <w:rPr>
                <w:sz w:val="18"/>
              </w:rPr>
              <w:t>BÜYÜKLER</w:t>
            </w:r>
          </w:p>
          <w:p w:rsidR="00063C2F" w:rsidRDefault="00A22C04">
            <w:pPr>
              <w:pStyle w:val="TableParagraph"/>
              <w:spacing w:line="201" w:lineRule="exact"/>
              <w:ind w:left="103"/>
              <w:rPr>
                <w:sz w:val="18"/>
              </w:rPr>
            </w:pPr>
            <w:r>
              <w:rPr>
                <w:sz w:val="18"/>
              </w:rPr>
              <w:t>B BARAJI</w:t>
            </w:r>
          </w:p>
        </w:tc>
        <w:tc>
          <w:tcPr>
            <w:tcW w:w="1037" w:type="dxa"/>
            <w:shd w:val="clear" w:color="auto" w:fill="4F81BC"/>
          </w:tcPr>
          <w:p w:rsidR="00063C2F" w:rsidRDefault="00A22C04">
            <w:pPr>
              <w:pStyle w:val="TableParagraph"/>
              <w:spacing w:line="218" w:lineRule="exact"/>
              <w:ind w:left="102"/>
              <w:rPr>
                <w:sz w:val="18"/>
              </w:rPr>
            </w:pPr>
            <w:r>
              <w:rPr>
                <w:sz w:val="18"/>
              </w:rPr>
              <w:t>BÜYÜKLER</w:t>
            </w:r>
          </w:p>
          <w:p w:rsidR="00063C2F" w:rsidRDefault="00A22C04">
            <w:pPr>
              <w:pStyle w:val="TableParagraph"/>
              <w:spacing w:line="201" w:lineRule="exact"/>
              <w:ind w:left="102"/>
              <w:rPr>
                <w:sz w:val="18"/>
              </w:rPr>
            </w:pPr>
            <w:r>
              <w:rPr>
                <w:sz w:val="18"/>
              </w:rPr>
              <w:t>A BARAJI</w:t>
            </w:r>
          </w:p>
        </w:tc>
      </w:tr>
      <w:tr w:rsidR="00063C2F">
        <w:trPr>
          <w:trHeight w:val="290"/>
        </w:trPr>
        <w:tc>
          <w:tcPr>
            <w:tcW w:w="3632" w:type="dxa"/>
            <w:shd w:val="clear" w:color="auto" w:fill="8DB3E1"/>
          </w:tcPr>
          <w:p w:rsidR="00063C2F" w:rsidRDefault="00A22C04">
            <w:pPr>
              <w:pStyle w:val="TableParagraph"/>
              <w:spacing w:line="271" w:lineRule="exact"/>
              <w:ind w:left="110"/>
              <w:rPr>
                <w:sz w:val="24"/>
              </w:rPr>
            </w:pPr>
            <w:r>
              <w:rPr>
                <w:sz w:val="24"/>
              </w:rPr>
              <w:t>DNF ERKEK</w:t>
            </w:r>
          </w:p>
        </w:tc>
        <w:tc>
          <w:tcPr>
            <w:tcW w:w="311" w:type="dxa"/>
          </w:tcPr>
          <w:p w:rsidR="00063C2F" w:rsidRDefault="00063C2F">
            <w:pPr>
              <w:pStyle w:val="TableParagraph"/>
              <w:rPr>
                <w:rFonts w:ascii="Times New Roman"/>
                <w:sz w:val="20"/>
              </w:rPr>
            </w:pPr>
          </w:p>
        </w:tc>
        <w:tc>
          <w:tcPr>
            <w:tcW w:w="282" w:type="dxa"/>
          </w:tcPr>
          <w:p w:rsidR="00063C2F" w:rsidRDefault="00063C2F">
            <w:pPr>
              <w:pStyle w:val="TableParagraph"/>
              <w:rPr>
                <w:rFonts w:ascii="Times New Roman"/>
                <w:sz w:val="20"/>
              </w:rPr>
            </w:pPr>
          </w:p>
        </w:tc>
        <w:tc>
          <w:tcPr>
            <w:tcW w:w="1422" w:type="dxa"/>
            <w:shd w:val="clear" w:color="auto" w:fill="8DB3E1"/>
          </w:tcPr>
          <w:p w:rsidR="00063C2F" w:rsidRDefault="00A22C04">
            <w:pPr>
              <w:pStyle w:val="TableParagraph"/>
              <w:spacing w:line="271" w:lineRule="exact"/>
              <w:ind w:left="107"/>
              <w:rPr>
                <w:sz w:val="24"/>
              </w:rPr>
            </w:pPr>
            <w:r>
              <w:rPr>
                <w:sz w:val="24"/>
              </w:rPr>
              <w:t>95 M</w:t>
            </w:r>
          </w:p>
        </w:tc>
        <w:tc>
          <w:tcPr>
            <w:tcW w:w="1277" w:type="dxa"/>
            <w:shd w:val="clear" w:color="auto" w:fill="8DB3E1"/>
          </w:tcPr>
          <w:p w:rsidR="00063C2F" w:rsidRDefault="00A22C04">
            <w:pPr>
              <w:pStyle w:val="TableParagraph"/>
              <w:spacing w:line="271" w:lineRule="exact"/>
              <w:ind w:left="105"/>
              <w:rPr>
                <w:sz w:val="24"/>
              </w:rPr>
            </w:pPr>
            <w:r>
              <w:rPr>
                <w:sz w:val="24"/>
              </w:rPr>
              <w:t>105 M</w:t>
            </w:r>
          </w:p>
        </w:tc>
        <w:tc>
          <w:tcPr>
            <w:tcW w:w="1307" w:type="dxa"/>
            <w:shd w:val="clear" w:color="auto" w:fill="8DB3E1"/>
          </w:tcPr>
          <w:p w:rsidR="00063C2F" w:rsidRDefault="00A22C04">
            <w:pPr>
              <w:pStyle w:val="TableParagraph"/>
              <w:spacing w:line="271" w:lineRule="exact"/>
              <w:ind w:left="103"/>
              <w:rPr>
                <w:sz w:val="24"/>
              </w:rPr>
            </w:pPr>
            <w:r>
              <w:rPr>
                <w:sz w:val="24"/>
              </w:rPr>
              <w:t>98</w:t>
            </w:r>
          </w:p>
        </w:tc>
        <w:tc>
          <w:tcPr>
            <w:tcW w:w="1037" w:type="dxa"/>
            <w:shd w:val="clear" w:color="auto" w:fill="8DB3E1"/>
          </w:tcPr>
          <w:p w:rsidR="00063C2F" w:rsidRDefault="00A22C04">
            <w:pPr>
              <w:pStyle w:val="TableParagraph"/>
              <w:spacing w:line="271" w:lineRule="exact"/>
              <w:ind w:left="102"/>
              <w:rPr>
                <w:sz w:val="24"/>
              </w:rPr>
            </w:pPr>
            <w:r>
              <w:rPr>
                <w:sz w:val="24"/>
              </w:rPr>
              <w:t>155</w:t>
            </w:r>
          </w:p>
        </w:tc>
      </w:tr>
      <w:tr w:rsidR="00063C2F">
        <w:trPr>
          <w:trHeight w:val="295"/>
        </w:trPr>
        <w:tc>
          <w:tcPr>
            <w:tcW w:w="3632" w:type="dxa"/>
            <w:shd w:val="clear" w:color="auto" w:fill="E4B8B7"/>
          </w:tcPr>
          <w:p w:rsidR="00063C2F" w:rsidRDefault="00A22C04">
            <w:pPr>
              <w:pStyle w:val="TableParagraph"/>
              <w:spacing w:before="1" w:line="274" w:lineRule="exact"/>
              <w:ind w:left="110"/>
              <w:rPr>
                <w:sz w:val="24"/>
              </w:rPr>
            </w:pPr>
            <w:r>
              <w:rPr>
                <w:sz w:val="24"/>
              </w:rPr>
              <w:t>DNF BAYAN</w:t>
            </w:r>
          </w:p>
        </w:tc>
        <w:tc>
          <w:tcPr>
            <w:tcW w:w="311" w:type="dxa"/>
          </w:tcPr>
          <w:p w:rsidR="00063C2F" w:rsidRDefault="00063C2F">
            <w:pPr>
              <w:pStyle w:val="TableParagraph"/>
              <w:rPr>
                <w:rFonts w:ascii="Times New Roman"/>
              </w:rPr>
            </w:pPr>
          </w:p>
        </w:tc>
        <w:tc>
          <w:tcPr>
            <w:tcW w:w="282" w:type="dxa"/>
          </w:tcPr>
          <w:p w:rsidR="00063C2F" w:rsidRDefault="00063C2F">
            <w:pPr>
              <w:pStyle w:val="TableParagraph"/>
              <w:rPr>
                <w:rFonts w:ascii="Times New Roman"/>
              </w:rPr>
            </w:pPr>
          </w:p>
        </w:tc>
        <w:tc>
          <w:tcPr>
            <w:tcW w:w="1422" w:type="dxa"/>
            <w:shd w:val="clear" w:color="auto" w:fill="E4B8B7"/>
          </w:tcPr>
          <w:p w:rsidR="00063C2F" w:rsidRDefault="00A22C04">
            <w:pPr>
              <w:pStyle w:val="TableParagraph"/>
              <w:spacing w:before="1" w:line="274" w:lineRule="exact"/>
              <w:ind w:left="107"/>
              <w:rPr>
                <w:sz w:val="24"/>
              </w:rPr>
            </w:pPr>
            <w:r>
              <w:rPr>
                <w:sz w:val="24"/>
              </w:rPr>
              <w:t>75 M</w:t>
            </w:r>
          </w:p>
        </w:tc>
        <w:tc>
          <w:tcPr>
            <w:tcW w:w="1277" w:type="dxa"/>
            <w:shd w:val="clear" w:color="auto" w:fill="E4B8B7"/>
          </w:tcPr>
          <w:p w:rsidR="00063C2F" w:rsidRDefault="00A22C04">
            <w:pPr>
              <w:pStyle w:val="TableParagraph"/>
              <w:spacing w:before="1" w:line="274" w:lineRule="exact"/>
              <w:ind w:left="105"/>
              <w:rPr>
                <w:sz w:val="24"/>
              </w:rPr>
            </w:pPr>
            <w:r>
              <w:rPr>
                <w:sz w:val="24"/>
              </w:rPr>
              <w:t>85 M</w:t>
            </w:r>
          </w:p>
        </w:tc>
        <w:tc>
          <w:tcPr>
            <w:tcW w:w="1307" w:type="dxa"/>
            <w:shd w:val="clear" w:color="auto" w:fill="E4B8B7"/>
          </w:tcPr>
          <w:p w:rsidR="00063C2F" w:rsidRDefault="00A22C04">
            <w:pPr>
              <w:pStyle w:val="TableParagraph"/>
              <w:spacing w:before="1" w:line="274" w:lineRule="exact"/>
              <w:ind w:left="103"/>
              <w:rPr>
                <w:sz w:val="24"/>
              </w:rPr>
            </w:pPr>
            <w:r>
              <w:rPr>
                <w:sz w:val="24"/>
              </w:rPr>
              <w:t>85</w:t>
            </w:r>
          </w:p>
        </w:tc>
        <w:tc>
          <w:tcPr>
            <w:tcW w:w="1037" w:type="dxa"/>
            <w:shd w:val="clear" w:color="auto" w:fill="E4B8B7"/>
          </w:tcPr>
          <w:p w:rsidR="00063C2F" w:rsidRDefault="00A22C04">
            <w:pPr>
              <w:pStyle w:val="TableParagraph"/>
              <w:spacing w:before="1" w:line="274" w:lineRule="exact"/>
              <w:ind w:left="102"/>
              <w:rPr>
                <w:sz w:val="24"/>
              </w:rPr>
            </w:pPr>
            <w:r>
              <w:rPr>
                <w:sz w:val="24"/>
              </w:rPr>
              <w:t>130</w:t>
            </w:r>
          </w:p>
        </w:tc>
      </w:tr>
      <w:tr w:rsidR="00063C2F">
        <w:trPr>
          <w:trHeight w:val="290"/>
        </w:trPr>
        <w:tc>
          <w:tcPr>
            <w:tcW w:w="3632" w:type="dxa"/>
            <w:shd w:val="clear" w:color="auto" w:fill="8DB3E1"/>
          </w:tcPr>
          <w:p w:rsidR="00063C2F" w:rsidRDefault="00A22C04">
            <w:pPr>
              <w:pStyle w:val="TableParagraph"/>
              <w:spacing w:line="270" w:lineRule="exact"/>
              <w:ind w:left="110"/>
              <w:rPr>
                <w:sz w:val="24"/>
              </w:rPr>
            </w:pPr>
            <w:r>
              <w:rPr>
                <w:sz w:val="24"/>
              </w:rPr>
              <w:t>16 X 50 ERKEK</w:t>
            </w:r>
          </w:p>
        </w:tc>
        <w:tc>
          <w:tcPr>
            <w:tcW w:w="311" w:type="dxa"/>
          </w:tcPr>
          <w:p w:rsidR="00063C2F" w:rsidRDefault="00063C2F">
            <w:pPr>
              <w:pStyle w:val="TableParagraph"/>
              <w:rPr>
                <w:rFonts w:ascii="Times New Roman"/>
                <w:sz w:val="20"/>
              </w:rPr>
            </w:pPr>
          </w:p>
        </w:tc>
        <w:tc>
          <w:tcPr>
            <w:tcW w:w="282" w:type="dxa"/>
          </w:tcPr>
          <w:p w:rsidR="00063C2F" w:rsidRDefault="00063C2F">
            <w:pPr>
              <w:pStyle w:val="TableParagraph"/>
              <w:rPr>
                <w:rFonts w:ascii="Times New Roman"/>
                <w:sz w:val="20"/>
              </w:rPr>
            </w:pPr>
          </w:p>
        </w:tc>
        <w:tc>
          <w:tcPr>
            <w:tcW w:w="1422" w:type="dxa"/>
            <w:shd w:val="clear" w:color="auto" w:fill="8DB3E1"/>
          </w:tcPr>
          <w:p w:rsidR="00063C2F" w:rsidRDefault="00A22C04">
            <w:pPr>
              <w:pStyle w:val="TableParagraph"/>
              <w:spacing w:line="270" w:lineRule="exact"/>
              <w:ind w:left="107"/>
              <w:rPr>
                <w:sz w:val="24"/>
              </w:rPr>
            </w:pPr>
            <w:r>
              <w:rPr>
                <w:sz w:val="24"/>
              </w:rPr>
              <w:t>17’30”</w:t>
            </w:r>
          </w:p>
        </w:tc>
        <w:tc>
          <w:tcPr>
            <w:tcW w:w="1277" w:type="dxa"/>
            <w:shd w:val="clear" w:color="auto" w:fill="8DB3E1"/>
          </w:tcPr>
          <w:p w:rsidR="00063C2F" w:rsidRDefault="00A22C04">
            <w:pPr>
              <w:pStyle w:val="TableParagraph"/>
              <w:spacing w:line="270" w:lineRule="exact"/>
              <w:ind w:left="105"/>
              <w:rPr>
                <w:sz w:val="24"/>
              </w:rPr>
            </w:pPr>
            <w:r>
              <w:rPr>
                <w:sz w:val="24"/>
              </w:rPr>
              <w:t>15’35”</w:t>
            </w:r>
          </w:p>
        </w:tc>
        <w:tc>
          <w:tcPr>
            <w:tcW w:w="1307" w:type="dxa"/>
            <w:shd w:val="clear" w:color="auto" w:fill="8DB3E1"/>
          </w:tcPr>
          <w:p w:rsidR="00063C2F" w:rsidRDefault="00A22C04">
            <w:pPr>
              <w:pStyle w:val="TableParagraph"/>
              <w:spacing w:line="270" w:lineRule="exact"/>
              <w:ind w:left="103"/>
              <w:rPr>
                <w:sz w:val="24"/>
              </w:rPr>
            </w:pPr>
            <w:r>
              <w:rPr>
                <w:sz w:val="24"/>
              </w:rPr>
              <w:t>15’35”</w:t>
            </w:r>
          </w:p>
        </w:tc>
        <w:tc>
          <w:tcPr>
            <w:tcW w:w="1037" w:type="dxa"/>
            <w:shd w:val="clear" w:color="auto" w:fill="8DB3E1"/>
          </w:tcPr>
          <w:p w:rsidR="00063C2F" w:rsidRDefault="00A22C04">
            <w:pPr>
              <w:pStyle w:val="TableParagraph"/>
              <w:spacing w:line="270" w:lineRule="exact"/>
              <w:ind w:left="102"/>
              <w:rPr>
                <w:sz w:val="24"/>
              </w:rPr>
            </w:pPr>
            <w:r>
              <w:rPr>
                <w:sz w:val="24"/>
              </w:rPr>
              <w:t>13’00”</w:t>
            </w:r>
          </w:p>
        </w:tc>
      </w:tr>
      <w:tr w:rsidR="00063C2F">
        <w:trPr>
          <w:trHeight w:val="295"/>
        </w:trPr>
        <w:tc>
          <w:tcPr>
            <w:tcW w:w="3632" w:type="dxa"/>
            <w:shd w:val="clear" w:color="auto" w:fill="E4B8B7"/>
          </w:tcPr>
          <w:p w:rsidR="00063C2F" w:rsidRDefault="00A22C04">
            <w:pPr>
              <w:pStyle w:val="TableParagraph"/>
              <w:spacing w:before="1" w:line="274" w:lineRule="exact"/>
              <w:ind w:left="110"/>
              <w:rPr>
                <w:sz w:val="24"/>
              </w:rPr>
            </w:pPr>
            <w:r>
              <w:rPr>
                <w:sz w:val="24"/>
              </w:rPr>
              <w:t>16 X 50 BAYAN</w:t>
            </w:r>
          </w:p>
        </w:tc>
        <w:tc>
          <w:tcPr>
            <w:tcW w:w="311" w:type="dxa"/>
          </w:tcPr>
          <w:p w:rsidR="00063C2F" w:rsidRDefault="00063C2F">
            <w:pPr>
              <w:pStyle w:val="TableParagraph"/>
              <w:rPr>
                <w:rFonts w:ascii="Times New Roman"/>
              </w:rPr>
            </w:pPr>
          </w:p>
        </w:tc>
        <w:tc>
          <w:tcPr>
            <w:tcW w:w="282" w:type="dxa"/>
          </w:tcPr>
          <w:p w:rsidR="00063C2F" w:rsidRDefault="00063C2F">
            <w:pPr>
              <w:pStyle w:val="TableParagraph"/>
              <w:rPr>
                <w:rFonts w:ascii="Times New Roman"/>
              </w:rPr>
            </w:pPr>
          </w:p>
        </w:tc>
        <w:tc>
          <w:tcPr>
            <w:tcW w:w="1422" w:type="dxa"/>
            <w:shd w:val="clear" w:color="auto" w:fill="E4B8B7"/>
          </w:tcPr>
          <w:p w:rsidR="00063C2F" w:rsidRDefault="00A22C04">
            <w:pPr>
              <w:pStyle w:val="TableParagraph"/>
              <w:spacing w:before="1" w:line="274" w:lineRule="exact"/>
              <w:ind w:left="107"/>
              <w:rPr>
                <w:sz w:val="24"/>
              </w:rPr>
            </w:pPr>
            <w:r>
              <w:rPr>
                <w:sz w:val="24"/>
              </w:rPr>
              <w:t>18’38”</w:t>
            </w:r>
          </w:p>
        </w:tc>
        <w:tc>
          <w:tcPr>
            <w:tcW w:w="1277" w:type="dxa"/>
            <w:shd w:val="clear" w:color="auto" w:fill="E4B8B7"/>
          </w:tcPr>
          <w:p w:rsidR="00063C2F" w:rsidRDefault="00A22C04">
            <w:pPr>
              <w:pStyle w:val="TableParagraph"/>
              <w:spacing w:before="1" w:line="274" w:lineRule="exact"/>
              <w:ind w:left="105"/>
              <w:rPr>
                <w:sz w:val="24"/>
              </w:rPr>
            </w:pPr>
            <w:r>
              <w:rPr>
                <w:sz w:val="24"/>
              </w:rPr>
              <w:t>16’30”</w:t>
            </w:r>
          </w:p>
        </w:tc>
        <w:tc>
          <w:tcPr>
            <w:tcW w:w="1307" w:type="dxa"/>
            <w:shd w:val="clear" w:color="auto" w:fill="E4B8B7"/>
          </w:tcPr>
          <w:p w:rsidR="00063C2F" w:rsidRDefault="00A22C04">
            <w:pPr>
              <w:pStyle w:val="TableParagraph"/>
              <w:spacing w:before="1" w:line="274" w:lineRule="exact"/>
              <w:ind w:left="103"/>
              <w:rPr>
                <w:sz w:val="24"/>
              </w:rPr>
            </w:pPr>
            <w:r>
              <w:rPr>
                <w:sz w:val="24"/>
              </w:rPr>
              <w:t>16’30”</w:t>
            </w:r>
          </w:p>
        </w:tc>
        <w:tc>
          <w:tcPr>
            <w:tcW w:w="1037" w:type="dxa"/>
            <w:shd w:val="clear" w:color="auto" w:fill="E4B8B7"/>
          </w:tcPr>
          <w:p w:rsidR="00063C2F" w:rsidRDefault="00A22C04">
            <w:pPr>
              <w:pStyle w:val="TableParagraph"/>
              <w:spacing w:before="1" w:line="274" w:lineRule="exact"/>
              <w:ind w:left="102"/>
              <w:rPr>
                <w:sz w:val="24"/>
              </w:rPr>
            </w:pPr>
            <w:r>
              <w:rPr>
                <w:sz w:val="24"/>
              </w:rPr>
              <w:t>13’50”</w:t>
            </w:r>
          </w:p>
        </w:tc>
      </w:tr>
      <w:tr w:rsidR="00063C2F">
        <w:trPr>
          <w:trHeight w:val="295"/>
        </w:trPr>
        <w:tc>
          <w:tcPr>
            <w:tcW w:w="3632" w:type="dxa"/>
            <w:shd w:val="clear" w:color="auto" w:fill="8DB3E1"/>
          </w:tcPr>
          <w:p w:rsidR="00063C2F" w:rsidRDefault="00A22C04">
            <w:pPr>
              <w:pStyle w:val="TableParagraph"/>
              <w:spacing w:before="1" w:line="274" w:lineRule="exact"/>
              <w:ind w:left="110"/>
              <w:rPr>
                <w:sz w:val="24"/>
              </w:rPr>
            </w:pPr>
            <w:r>
              <w:rPr>
                <w:sz w:val="24"/>
              </w:rPr>
              <w:t>STATİK ERKEK</w:t>
            </w:r>
          </w:p>
        </w:tc>
        <w:tc>
          <w:tcPr>
            <w:tcW w:w="311" w:type="dxa"/>
          </w:tcPr>
          <w:p w:rsidR="00063C2F" w:rsidRDefault="00063C2F">
            <w:pPr>
              <w:pStyle w:val="TableParagraph"/>
              <w:rPr>
                <w:rFonts w:ascii="Times New Roman"/>
              </w:rPr>
            </w:pPr>
          </w:p>
        </w:tc>
        <w:tc>
          <w:tcPr>
            <w:tcW w:w="282" w:type="dxa"/>
          </w:tcPr>
          <w:p w:rsidR="00063C2F" w:rsidRDefault="00063C2F">
            <w:pPr>
              <w:pStyle w:val="TableParagraph"/>
              <w:rPr>
                <w:rFonts w:ascii="Times New Roman"/>
              </w:rPr>
            </w:pPr>
          </w:p>
        </w:tc>
        <w:tc>
          <w:tcPr>
            <w:tcW w:w="1422" w:type="dxa"/>
            <w:shd w:val="clear" w:color="auto" w:fill="8DB3E1"/>
          </w:tcPr>
          <w:p w:rsidR="00063C2F" w:rsidRDefault="00A22C04">
            <w:pPr>
              <w:pStyle w:val="TableParagraph"/>
              <w:spacing w:before="1" w:line="274" w:lineRule="exact"/>
              <w:ind w:left="107"/>
              <w:rPr>
                <w:sz w:val="24"/>
              </w:rPr>
            </w:pPr>
            <w:r>
              <w:rPr>
                <w:sz w:val="24"/>
              </w:rPr>
              <w:t>4’30”</w:t>
            </w:r>
          </w:p>
        </w:tc>
        <w:tc>
          <w:tcPr>
            <w:tcW w:w="1277" w:type="dxa"/>
            <w:shd w:val="clear" w:color="auto" w:fill="8DB3E1"/>
          </w:tcPr>
          <w:p w:rsidR="00063C2F" w:rsidRDefault="00A22C04">
            <w:pPr>
              <w:pStyle w:val="TableParagraph"/>
              <w:spacing w:before="1" w:line="274" w:lineRule="exact"/>
              <w:ind w:left="105"/>
              <w:rPr>
                <w:sz w:val="24"/>
              </w:rPr>
            </w:pPr>
            <w:r>
              <w:rPr>
                <w:sz w:val="24"/>
              </w:rPr>
              <w:t>5’15”</w:t>
            </w:r>
          </w:p>
        </w:tc>
        <w:tc>
          <w:tcPr>
            <w:tcW w:w="1307" w:type="dxa"/>
            <w:shd w:val="clear" w:color="auto" w:fill="8DB3E1"/>
          </w:tcPr>
          <w:p w:rsidR="00063C2F" w:rsidRDefault="00A22C04">
            <w:pPr>
              <w:pStyle w:val="TableParagraph"/>
              <w:spacing w:before="1" w:line="274" w:lineRule="exact"/>
              <w:ind w:left="103"/>
              <w:rPr>
                <w:sz w:val="24"/>
              </w:rPr>
            </w:pPr>
            <w:r>
              <w:rPr>
                <w:sz w:val="24"/>
              </w:rPr>
              <w:t>6’10”</w:t>
            </w:r>
          </w:p>
        </w:tc>
        <w:tc>
          <w:tcPr>
            <w:tcW w:w="1037" w:type="dxa"/>
            <w:shd w:val="clear" w:color="auto" w:fill="8DB3E1"/>
          </w:tcPr>
          <w:p w:rsidR="00063C2F" w:rsidRDefault="00A22C04">
            <w:pPr>
              <w:pStyle w:val="TableParagraph"/>
              <w:spacing w:before="1" w:line="274" w:lineRule="exact"/>
              <w:ind w:left="102"/>
              <w:rPr>
                <w:sz w:val="24"/>
              </w:rPr>
            </w:pPr>
            <w:r>
              <w:rPr>
                <w:sz w:val="24"/>
              </w:rPr>
              <w:t>7’15”</w:t>
            </w:r>
          </w:p>
        </w:tc>
      </w:tr>
      <w:tr w:rsidR="00063C2F">
        <w:trPr>
          <w:trHeight w:val="290"/>
        </w:trPr>
        <w:tc>
          <w:tcPr>
            <w:tcW w:w="3632" w:type="dxa"/>
            <w:shd w:val="clear" w:color="auto" w:fill="E4B8B7"/>
          </w:tcPr>
          <w:p w:rsidR="00063C2F" w:rsidRDefault="00A22C04">
            <w:pPr>
              <w:pStyle w:val="TableParagraph"/>
              <w:spacing w:line="270" w:lineRule="exact"/>
              <w:ind w:left="110"/>
              <w:rPr>
                <w:sz w:val="24"/>
              </w:rPr>
            </w:pPr>
            <w:r>
              <w:rPr>
                <w:sz w:val="24"/>
              </w:rPr>
              <w:t>STATİK BAYAN</w:t>
            </w:r>
          </w:p>
        </w:tc>
        <w:tc>
          <w:tcPr>
            <w:tcW w:w="311" w:type="dxa"/>
          </w:tcPr>
          <w:p w:rsidR="00063C2F" w:rsidRDefault="00063C2F">
            <w:pPr>
              <w:pStyle w:val="TableParagraph"/>
              <w:rPr>
                <w:rFonts w:ascii="Times New Roman"/>
                <w:sz w:val="20"/>
              </w:rPr>
            </w:pPr>
          </w:p>
        </w:tc>
        <w:tc>
          <w:tcPr>
            <w:tcW w:w="282" w:type="dxa"/>
          </w:tcPr>
          <w:p w:rsidR="00063C2F" w:rsidRDefault="00063C2F">
            <w:pPr>
              <w:pStyle w:val="TableParagraph"/>
              <w:rPr>
                <w:rFonts w:ascii="Times New Roman"/>
                <w:sz w:val="20"/>
              </w:rPr>
            </w:pPr>
          </w:p>
        </w:tc>
        <w:tc>
          <w:tcPr>
            <w:tcW w:w="1422" w:type="dxa"/>
            <w:shd w:val="clear" w:color="auto" w:fill="E4B8B7"/>
          </w:tcPr>
          <w:p w:rsidR="00063C2F" w:rsidRDefault="00A22C04">
            <w:pPr>
              <w:pStyle w:val="TableParagraph"/>
              <w:spacing w:line="270" w:lineRule="exact"/>
              <w:ind w:left="107"/>
              <w:rPr>
                <w:sz w:val="24"/>
              </w:rPr>
            </w:pPr>
            <w:r>
              <w:rPr>
                <w:sz w:val="24"/>
              </w:rPr>
              <w:t>3’50”</w:t>
            </w:r>
          </w:p>
        </w:tc>
        <w:tc>
          <w:tcPr>
            <w:tcW w:w="1277" w:type="dxa"/>
            <w:shd w:val="clear" w:color="auto" w:fill="E4B8B7"/>
          </w:tcPr>
          <w:p w:rsidR="00063C2F" w:rsidRDefault="00A22C04">
            <w:pPr>
              <w:pStyle w:val="TableParagraph"/>
              <w:spacing w:line="270" w:lineRule="exact"/>
              <w:ind w:left="105"/>
              <w:rPr>
                <w:sz w:val="24"/>
              </w:rPr>
            </w:pPr>
            <w:r>
              <w:rPr>
                <w:sz w:val="24"/>
              </w:rPr>
              <w:t>4’55”</w:t>
            </w:r>
          </w:p>
        </w:tc>
        <w:tc>
          <w:tcPr>
            <w:tcW w:w="1307" w:type="dxa"/>
            <w:shd w:val="clear" w:color="auto" w:fill="E4B8B7"/>
          </w:tcPr>
          <w:p w:rsidR="00063C2F" w:rsidRDefault="00A22C04">
            <w:pPr>
              <w:pStyle w:val="TableParagraph"/>
              <w:spacing w:line="270" w:lineRule="exact"/>
              <w:ind w:left="103"/>
              <w:rPr>
                <w:sz w:val="24"/>
              </w:rPr>
            </w:pPr>
            <w:r>
              <w:rPr>
                <w:sz w:val="24"/>
              </w:rPr>
              <w:t>4’30”</w:t>
            </w:r>
          </w:p>
        </w:tc>
        <w:tc>
          <w:tcPr>
            <w:tcW w:w="1037" w:type="dxa"/>
            <w:shd w:val="clear" w:color="auto" w:fill="E4B8B7"/>
          </w:tcPr>
          <w:p w:rsidR="00063C2F" w:rsidRDefault="00A22C04">
            <w:pPr>
              <w:pStyle w:val="TableParagraph"/>
              <w:spacing w:line="270" w:lineRule="exact"/>
              <w:ind w:left="102"/>
              <w:rPr>
                <w:sz w:val="24"/>
              </w:rPr>
            </w:pPr>
            <w:r>
              <w:rPr>
                <w:sz w:val="24"/>
              </w:rPr>
              <w:t>6’10”</w:t>
            </w:r>
          </w:p>
        </w:tc>
      </w:tr>
      <w:tr w:rsidR="00063C2F">
        <w:trPr>
          <w:trHeight w:val="295"/>
        </w:trPr>
        <w:tc>
          <w:tcPr>
            <w:tcW w:w="3632" w:type="dxa"/>
            <w:shd w:val="clear" w:color="auto" w:fill="8DB3E1"/>
          </w:tcPr>
          <w:p w:rsidR="00063C2F" w:rsidRDefault="00A22C04">
            <w:pPr>
              <w:pStyle w:val="TableParagraph"/>
              <w:spacing w:before="1" w:line="274" w:lineRule="exact"/>
              <w:ind w:left="110"/>
              <w:rPr>
                <w:sz w:val="24"/>
              </w:rPr>
            </w:pPr>
            <w:r>
              <w:rPr>
                <w:sz w:val="24"/>
              </w:rPr>
              <w:t>ÇİFT PALET ERKEK</w:t>
            </w:r>
          </w:p>
        </w:tc>
        <w:tc>
          <w:tcPr>
            <w:tcW w:w="311" w:type="dxa"/>
          </w:tcPr>
          <w:p w:rsidR="00063C2F" w:rsidRDefault="00063C2F">
            <w:pPr>
              <w:pStyle w:val="TableParagraph"/>
              <w:rPr>
                <w:rFonts w:ascii="Times New Roman"/>
              </w:rPr>
            </w:pPr>
          </w:p>
        </w:tc>
        <w:tc>
          <w:tcPr>
            <w:tcW w:w="282" w:type="dxa"/>
          </w:tcPr>
          <w:p w:rsidR="00063C2F" w:rsidRDefault="00063C2F">
            <w:pPr>
              <w:pStyle w:val="TableParagraph"/>
              <w:rPr>
                <w:rFonts w:ascii="Times New Roman"/>
              </w:rPr>
            </w:pPr>
          </w:p>
        </w:tc>
        <w:tc>
          <w:tcPr>
            <w:tcW w:w="1422" w:type="dxa"/>
            <w:shd w:val="clear" w:color="auto" w:fill="8DB3E1"/>
          </w:tcPr>
          <w:p w:rsidR="00063C2F" w:rsidRDefault="00A22C04">
            <w:pPr>
              <w:pStyle w:val="TableParagraph"/>
              <w:spacing w:before="1" w:line="274" w:lineRule="exact"/>
              <w:ind w:left="107"/>
              <w:rPr>
                <w:sz w:val="24"/>
              </w:rPr>
            </w:pPr>
            <w:r>
              <w:rPr>
                <w:sz w:val="24"/>
              </w:rPr>
              <w:t>115 M</w:t>
            </w:r>
          </w:p>
        </w:tc>
        <w:tc>
          <w:tcPr>
            <w:tcW w:w="1277" w:type="dxa"/>
            <w:shd w:val="clear" w:color="auto" w:fill="8DB3E1"/>
          </w:tcPr>
          <w:p w:rsidR="00063C2F" w:rsidRDefault="00A22C04">
            <w:pPr>
              <w:pStyle w:val="TableParagraph"/>
              <w:spacing w:before="1" w:line="274" w:lineRule="exact"/>
              <w:ind w:left="105"/>
              <w:rPr>
                <w:sz w:val="24"/>
              </w:rPr>
            </w:pPr>
            <w:r>
              <w:rPr>
                <w:sz w:val="24"/>
              </w:rPr>
              <w:t>125 M</w:t>
            </w:r>
          </w:p>
        </w:tc>
        <w:tc>
          <w:tcPr>
            <w:tcW w:w="1307" w:type="dxa"/>
            <w:shd w:val="clear" w:color="auto" w:fill="8DB3E1"/>
          </w:tcPr>
          <w:p w:rsidR="00063C2F" w:rsidRDefault="00A22C04">
            <w:pPr>
              <w:pStyle w:val="TableParagraph"/>
              <w:spacing w:before="1" w:line="274" w:lineRule="exact"/>
              <w:ind w:left="103"/>
              <w:rPr>
                <w:sz w:val="24"/>
              </w:rPr>
            </w:pPr>
            <w:r>
              <w:rPr>
                <w:sz w:val="24"/>
              </w:rPr>
              <w:t>149 M</w:t>
            </w:r>
          </w:p>
        </w:tc>
        <w:tc>
          <w:tcPr>
            <w:tcW w:w="1037" w:type="dxa"/>
            <w:shd w:val="clear" w:color="auto" w:fill="8DB3E1"/>
          </w:tcPr>
          <w:p w:rsidR="00063C2F" w:rsidRDefault="00A22C04">
            <w:pPr>
              <w:pStyle w:val="TableParagraph"/>
              <w:spacing w:before="1" w:line="274" w:lineRule="exact"/>
              <w:ind w:left="102"/>
              <w:rPr>
                <w:sz w:val="24"/>
              </w:rPr>
            </w:pPr>
            <w:r>
              <w:rPr>
                <w:sz w:val="24"/>
              </w:rPr>
              <w:t>190 M</w:t>
            </w:r>
          </w:p>
        </w:tc>
      </w:tr>
      <w:tr w:rsidR="00063C2F">
        <w:trPr>
          <w:trHeight w:val="290"/>
        </w:trPr>
        <w:tc>
          <w:tcPr>
            <w:tcW w:w="3632" w:type="dxa"/>
            <w:shd w:val="clear" w:color="auto" w:fill="E4B8B7"/>
          </w:tcPr>
          <w:p w:rsidR="00063C2F" w:rsidRDefault="00A22C04">
            <w:pPr>
              <w:pStyle w:val="TableParagraph"/>
              <w:spacing w:line="270" w:lineRule="exact"/>
              <w:ind w:left="110"/>
              <w:rPr>
                <w:sz w:val="24"/>
              </w:rPr>
            </w:pPr>
            <w:r>
              <w:rPr>
                <w:sz w:val="24"/>
              </w:rPr>
              <w:t>ÇİFT PALET BAYAN</w:t>
            </w:r>
          </w:p>
        </w:tc>
        <w:tc>
          <w:tcPr>
            <w:tcW w:w="311" w:type="dxa"/>
          </w:tcPr>
          <w:p w:rsidR="00063C2F" w:rsidRDefault="00063C2F">
            <w:pPr>
              <w:pStyle w:val="TableParagraph"/>
              <w:rPr>
                <w:rFonts w:ascii="Times New Roman"/>
                <w:sz w:val="20"/>
              </w:rPr>
            </w:pPr>
          </w:p>
        </w:tc>
        <w:tc>
          <w:tcPr>
            <w:tcW w:w="282" w:type="dxa"/>
          </w:tcPr>
          <w:p w:rsidR="00063C2F" w:rsidRDefault="00063C2F">
            <w:pPr>
              <w:pStyle w:val="TableParagraph"/>
              <w:rPr>
                <w:rFonts w:ascii="Times New Roman"/>
                <w:sz w:val="20"/>
              </w:rPr>
            </w:pPr>
          </w:p>
        </w:tc>
        <w:tc>
          <w:tcPr>
            <w:tcW w:w="1422" w:type="dxa"/>
            <w:shd w:val="clear" w:color="auto" w:fill="E4B8B7"/>
          </w:tcPr>
          <w:p w:rsidR="00063C2F" w:rsidRDefault="00A22C04">
            <w:pPr>
              <w:pStyle w:val="TableParagraph"/>
              <w:spacing w:line="270" w:lineRule="exact"/>
              <w:ind w:left="107"/>
              <w:rPr>
                <w:sz w:val="24"/>
              </w:rPr>
            </w:pPr>
            <w:r>
              <w:rPr>
                <w:sz w:val="24"/>
              </w:rPr>
              <w:t>105 M</w:t>
            </w:r>
          </w:p>
        </w:tc>
        <w:tc>
          <w:tcPr>
            <w:tcW w:w="1277" w:type="dxa"/>
            <w:shd w:val="clear" w:color="auto" w:fill="E4B8B7"/>
          </w:tcPr>
          <w:p w:rsidR="00063C2F" w:rsidRDefault="00A22C04">
            <w:pPr>
              <w:pStyle w:val="TableParagraph"/>
              <w:spacing w:line="270" w:lineRule="exact"/>
              <w:ind w:left="105"/>
              <w:rPr>
                <w:sz w:val="24"/>
              </w:rPr>
            </w:pPr>
            <w:r>
              <w:rPr>
                <w:sz w:val="24"/>
              </w:rPr>
              <w:t>120 M</w:t>
            </w:r>
          </w:p>
        </w:tc>
        <w:tc>
          <w:tcPr>
            <w:tcW w:w="1307" w:type="dxa"/>
            <w:shd w:val="clear" w:color="auto" w:fill="E4B8B7"/>
          </w:tcPr>
          <w:p w:rsidR="00063C2F" w:rsidRDefault="00A22C04">
            <w:pPr>
              <w:pStyle w:val="TableParagraph"/>
              <w:spacing w:line="270" w:lineRule="exact"/>
              <w:ind w:left="103"/>
              <w:rPr>
                <w:sz w:val="24"/>
              </w:rPr>
            </w:pPr>
            <w:r>
              <w:rPr>
                <w:sz w:val="24"/>
              </w:rPr>
              <w:t>120 M</w:t>
            </w:r>
          </w:p>
        </w:tc>
        <w:tc>
          <w:tcPr>
            <w:tcW w:w="1037" w:type="dxa"/>
            <w:shd w:val="clear" w:color="auto" w:fill="E4B8B7"/>
          </w:tcPr>
          <w:p w:rsidR="00063C2F" w:rsidRDefault="00A22C04">
            <w:pPr>
              <w:pStyle w:val="TableParagraph"/>
              <w:spacing w:line="270" w:lineRule="exact"/>
              <w:ind w:left="102"/>
              <w:rPr>
                <w:sz w:val="24"/>
              </w:rPr>
            </w:pPr>
            <w:r>
              <w:rPr>
                <w:sz w:val="24"/>
              </w:rPr>
              <w:t>165 M</w:t>
            </w:r>
          </w:p>
        </w:tc>
      </w:tr>
      <w:tr w:rsidR="00063C2F">
        <w:trPr>
          <w:trHeight w:val="295"/>
        </w:trPr>
        <w:tc>
          <w:tcPr>
            <w:tcW w:w="3632" w:type="dxa"/>
            <w:shd w:val="clear" w:color="auto" w:fill="8DB3E1"/>
          </w:tcPr>
          <w:p w:rsidR="00063C2F" w:rsidRDefault="00A22C04">
            <w:pPr>
              <w:pStyle w:val="TableParagraph"/>
              <w:spacing w:before="1" w:line="274" w:lineRule="exact"/>
              <w:ind w:left="110"/>
              <w:rPr>
                <w:sz w:val="24"/>
              </w:rPr>
            </w:pPr>
            <w:r>
              <w:rPr>
                <w:sz w:val="24"/>
              </w:rPr>
              <w:t>SPEED ERKEK</w:t>
            </w:r>
          </w:p>
        </w:tc>
        <w:tc>
          <w:tcPr>
            <w:tcW w:w="311" w:type="dxa"/>
          </w:tcPr>
          <w:p w:rsidR="00063C2F" w:rsidRDefault="00063C2F">
            <w:pPr>
              <w:pStyle w:val="TableParagraph"/>
              <w:rPr>
                <w:rFonts w:ascii="Times New Roman"/>
              </w:rPr>
            </w:pPr>
          </w:p>
        </w:tc>
        <w:tc>
          <w:tcPr>
            <w:tcW w:w="282" w:type="dxa"/>
          </w:tcPr>
          <w:p w:rsidR="00063C2F" w:rsidRDefault="00063C2F">
            <w:pPr>
              <w:pStyle w:val="TableParagraph"/>
              <w:rPr>
                <w:rFonts w:ascii="Times New Roman"/>
              </w:rPr>
            </w:pPr>
          </w:p>
        </w:tc>
        <w:tc>
          <w:tcPr>
            <w:tcW w:w="1422" w:type="dxa"/>
            <w:shd w:val="clear" w:color="auto" w:fill="8DB3E1"/>
          </w:tcPr>
          <w:p w:rsidR="00063C2F" w:rsidRDefault="00A22C04">
            <w:pPr>
              <w:pStyle w:val="TableParagraph"/>
              <w:spacing w:before="1" w:line="274" w:lineRule="exact"/>
              <w:ind w:left="107"/>
              <w:rPr>
                <w:sz w:val="24"/>
              </w:rPr>
            </w:pPr>
            <w:r>
              <w:rPr>
                <w:sz w:val="24"/>
              </w:rPr>
              <w:t>42”</w:t>
            </w:r>
          </w:p>
        </w:tc>
        <w:tc>
          <w:tcPr>
            <w:tcW w:w="1277" w:type="dxa"/>
            <w:shd w:val="clear" w:color="auto" w:fill="8DB3E1"/>
          </w:tcPr>
          <w:p w:rsidR="00063C2F" w:rsidRDefault="00A22C04">
            <w:pPr>
              <w:pStyle w:val="TableParagraph"/>
              <w:spacing w:before="1" w:line="274" w:lineRule="exact"/>
              <w:ind w:left="105"/>
              <w:rPr>
                <w:sz w:val="24"/>
              </w:rPr>
            </w:pPr>
            <w:r>
              <w:rPr>
                <w:sz w:val="24"/>
              </w:rPr>
              <w:t>39”</w:t>
            </w:r>
          </w:p>
        </w:tc>
        <w:tc>
          <w:tcPr>
            <w:tcW w:w="1307" w:type="dxa"/>
            <w:shd w:val="clear" w:color="auto" w:fill="8DB3E1"/>
          </w:tcPr>
          <w:p w:rsidR="00063C2F" w:rsidRDefault="00A22C04">
            <w:pPr>
              <w:pStyle w:val="TableParagraph"/>
              <w:spacing w:before="1" w:line="274" w:lineRule="exact"/>
              <w:ind w:left="103"/>
              <w:rPr>
                <w:sz w:val="24"/>
              </w:rPr>
            </w:pPr>
            <w:r>
              <w:rPr>
                <w:sz w:val="24"/>
              </w:rPr>
              <w:t>39”</w:t>
            </w:r>
          </w:p>
        </w:tc>
        <w:tc>
          <w:tcPr>
            <w:tcW w:w="1037" w:type="dxa"/>
            <w:shd w:val="clear" w:color="auto" w:fill="8DB3E1"/>
          </w:tcPr>
          <w:p w:rsidR="00063C2F" w:rsidRDefault="00A22C04">
            <w:pPr>
              <w:pStyle w:val="TableParagraph"/>
              <w:spacing w:before="1" w:line="274" w:lineRule="exact"/>
              <w:ind w:left="102"/>
              <w:rPr>
                <w:sz w:val="24"/>
              </w:rPr>
            </w:pPr>
            <w:r>
              <w:rPr>
                <w:sz w:val="24"/>
              </w:rPr>
              <w:t>34”</w:t>
            </w:r>
          </w:p>
        </w:tc>
      </w:tr>
      <w:tr w:rsidR="00063C2F">
        <w:trPr>
          <w:trHeight w:val="295"/>
        </w:trPr>
        <w:tc>
          <w:tcPr>
            <w:tcW w:w="3632" w:type="dxa"/>
            <w:shd w:val="clear" w:color="auto" w:fill="E4B8B7"/>
          </w:tcPr>
          <w:p w:rsidR="00063C2F" w:rsidRDefault="00A22C04">
            <w:pPr>
              <w:pStyle w:val="TableParagraph"/>
              <w:spacing w:before="1" w:line="274" w:lineRule="exact"/>
              <w:ind w:left="110"/>
              <w:rPr>
                <w:sz w:val="24"/>
              </w:rPr>
            </w:pPr>
            <w:r>
              <w:rPr>
                <w:sz w:val="24"/>
              </w:rPr>
              <w:t>SPEED BAYAN</w:t>
            </w:r>
          </w:p>
        </w:tc>
        <w:tc>
          <w:tcPr>
            <w:tcW w:w="311" w:type="dxa"/>
          </w:tcPr>
          <w:p w:rsidR="00063C2F" w:rsidRDefault="00063C2F">
            <w:pPr>
              <w:pStyle w:val="TableParagraph"/>
              <w:rPr>
                <w:rFonts w:ascii="Times New Roman"/>
              </w:rPr>
            </w:pPr>
          </w:p>
        </w:tc>
        <w:tc>
          <w:tcPr>
            <w:tcW w:w="282" w:type="dxa"/>
          </w:tcPr>
          <w:p w:rsidR="00063C2F" w:rsidRDefault="00063C2F">
            <w:pPr>
              <w:pStyle w:val="TableParagraph"/>
              <w:rPr>
                <w:rFonts w:ascii="Times New Roman"/>
              </w:rPr>
            </w:pPr>
          </w:p>
        </w:tc>
        <w:tc>
          <w:tcPr>
            <w:tcW w:w="1422" w:type="dxa"/>
            <w:shd w:val="clear" w:color="auto" w:fill="E4B8B7"/>
          </w:tcPr>
          <w:p w:rsidR="00063C2F" w:rsidRDefault="00A22C04">
            <w:pPr>
              <w:pStyle w:val="TableParagraph"/>
              <w:spacing w:before="1" w:line="274" w:lineRule="exact"/>
              <w:ind w:left="107"/>
              <w:rPr>
                <w:sz w:val="24"/>
              </w:rPr>
            </w:pPr>
            <w:r>
              <w:rPr>
                <w:sz w:val="24"/>
              </w:rPr>
              <w:t>55”</w:t>
            </w:r>
          </w:p>
        </w:tc>
        <w:tc>
          <w:tcPr>
            <w:tcW w:w="1277" w:type="dxa"/>
            <w:shd w:val="clear" w:color="auto" w:fill="E4B8B7"/>
          </w:tcPr>
          <w:p w:rsidR="00063C2F" w:rsidRDefault="00A22C04">
            <w:pPr>
              <w:pStyle w:val="TableParagraph"/>
              <w:spacing w:before="1" w:line="274" w:lineRule="exact"/>
              <w:ind w:left="105"/>
              <w:rPr>
                <w:sz w:val="24"/>
              </w:rPr>
            </w:pPr>
            <w:r>
              <w:rPr>
                <w:sz w:val="24"/>
              </w:rPr>
              <w:t>51”</w:t>
            </w:r>
          </w:p>
        </w:tc>
        <w:tc>
          <w:tcPr>
            <w:tcW w:w="1307" w:type="dxa"/>
            <w:shd w:val="clear" w:color="auto" w:fill="E4B8B7"/>
          </w:tcPr>
          <w:p w:rsidR="00063C2F" w:rsidRDefault="00A22C04">
            <w:pPr>
              <w:pStyle w:val="TableParagraph"/>
              <w:spacing w:before="1" w:line="274" w:lineRule="exact"/>
              <w:ind w:left="103"/>
              <w:rPr>
                <w:sz w:val="24"/>
              </w:rPr>
            </w:pPr>
            <w:r>
              <w:rPr>
                <w:sz w:val="24"/>
              </w:rPr>
              <w:t>50”</w:t>
            </w:r>
          </w:p>
        </w:tc>
        <w:tc>
          <w:tcPr>
            <w:tcW w:w="1037" w:type="dxa"/>
            <w:shd w:val="clear" w:color="auto" w:fill="E4B8B7"/>
          </w:tcPr>
          <w:p w:rsidR="00063C2F" w:rsidRDefault="00A22C04">
            <w:pPr>
              <w:pStyle w:val="TableParagraph"/>
              <w:spacing w:before="1" w:line="274" w:lineRule="exact"/>
              <w:ind w:left="102"/>
              <w:rPr>
                <w:sz w:val="24"/>
              </w:rPr>
            </w:pPr>
            <w:r>
              <w:rPr>
                <w:sz w:val="24"/>
              </w:rPr>
              <w:t>44”</w:t>
            </w:r>
          </w:p>
        </w:tc>
      </w:tr>
      <w:tr w:rsidR="00063C2F">
        <w:trPr>
          <w:trHeight w:val="290"/>
        </w:trPr>
        <w:tc>
          <w:tcPr>
            <w:tcW w:w="3632" w:type="dxa"/>
            <w:shd w:val="clear" w:color="auto" w:fill="8DB3E1"/>
          </w:tcPr>
          <w:p w:rsidR="00063C2F" w:rsidRDefault="00A22C04">
            <w:pPr>
              <w:pStyle w:val="TableParagraph"/>
              <w:spacing w:line="270" w:lineRule="exact"/>
              <w:ind w:left="110"/>
              <w:rPr>
                <w:sz w:val="24"/>
              </w:rPr>
            </w:pPr>
            <w:r>
              <w:rPr>
                <w:sz w:val="24"/>
              </w:rPr>
              <w:t>MONOPALET ERKEK</w:t>
            </w:r>
          </w:p>
        </w:tc>
        <w:tc>
          <w:tcPr>
            <w:tcW w:w="311" w:type="dxa"/>
          </w:tcPr>
          <w:p w:rsidR="00063C2F" w:rsidRDefault="00063C2F">
            <w:pPr>
              <w:pStyle w:val="TableParagraph"/>
              <w:rPr>
                <w:rFonts w:ascii="Times New Roman"/>
                <w:sz w:val="20"/>
              </w:rPr>
            </w:pPr>
          </w:p>
        </w:tc>
        <w:tc>
          <w:tcPr>
            <w:tcW w:w="282" w:type="dxa"/>
          </w:tcPr>
          <w:p w:rsidR="00063C2F" w:rsidRDefault="00063C2F">
            <w:pPr>
              <w:pStyle w:val="TableParagraph"/>
              <w:rPr>
                <w:rFonts w:ascii="Times New Roman"/>
                <w:sz w:val="20"/>
              </w:rPr>
            </w:pPr>
          </w:p>
        </w:tc>
        <w:tc>
          <w:tcPr>
            <w:tcW w:w="1422" w:type="dxa"/>
            <w:shd w:val="clear" w:color="auto" w:fill="8DB3E1"/>
          </w:tcPr>
          <w:p w:rsidR="00063C2F" w:rsidRDefault="00A22C04">
            <w:pPr>
              <w:pStyle w:val="TableParagraph"/>
              <w:spacing w:line="270" w:lineRule="exact"/>
              <w:ind w:left="107"/>
              <w:rPr>
                <w:sz w:val="24"/>
              </w:rPr>
            </w:pPr>
            <w:r>
              <w:rPr>
                <w:sz w:val="24"/>
              </w:rPr>
              <w:t>128 M</w:t>
            </w:r>
          </w:p>
        </w:tc>
        <w:tc>
          <w:tcPr>
            <w:tcW w:w="1277" w:type="dxa"/>
            <w:shd w:val="clear" w:color="auto" w:fill="8DB3E1"/>
          </w:tcPr>
          <w:p w:rsidR="00063C2F" w:rsidRDefault="00A22C04">
            <w:pPr>
              <w:pStyle w:val="TableParagraph"/>
              <w:spacing w:line="270" w:lineRule="exact"/>
              <w:ind w:left="105"/>
              <w:rPr>
                <w:sz w:val="24"/>
              </w:rPr>
            </w:pPr>
            <w:r>
              <w:rPr>
                <w:sz w:val="24"/>
              </w:rPr>
              <w:t>145 M</w:t>
            </w:r>
          </w:p>
        </w:tc>
        <w:tc>
          <w:tcPr>
            <w:tcW w:w="1307" w:type="dxa"/>
            <w:shd w:val="clear" w:color="auto" w:fill="8DB3E1"/>
          </w:tcPr>
          <w:p w:rsidR="00063C2F" w:rsidRDefault="00A22C04">
            <w:pPr>
              <w:pStyle w:val="TableParagraph"/>
              <w:spacing w:line="270" w:lineRule="exact"/>
              <w:ind w:left="103"/>
              <w:rPr>
                <w:sz w:val="24"/>
              </w:rPr>
            </w:pPr>
            <w:r>
              <w:rPr>
                <w:sz w:val="24"/>
              </w:rPr>
              <w:t>160 M</w:t>
            </w:r>
          </w:p>
        </w:tc>
        <w:tc>
          <w:tcPr>
            <w:tcW w:w="1037" w:type="dxa"/>
            <w:shd w:val="clear" w:color="auto" w:fill="8DB3E1"/>
          </w:tcPr>
          <w:p w:rsidR="00063C2F" w:rsidRDefault="00A22C04">
            <w:pPr>
              <w:pStyle w:val="TableParagraph"/>
              <w:spacing w:line="270" w:lineRule="exact"/>
              <w:ind w:left="102"/>
              <w:rPr>
                <w:sz w:val="24"/>
              </w:rPr>
            </w:pPr>
            <w:r>
              <w:rPr>
                <w:sz w:val="24"/>
              </w:rPr>
              <w:t>215 M</w:t>
            </w:r>
          </w:p>
        </w:tc>
      </w:tr>
      <w:tr w:rsidR="00063C2F">
        <w:trPr>
          <w:trHeight w:val="295"/>
        </w:trPr>
        <w:tc>
          <w:tcPr>
            <w:tcW w:w="3632" w:type="dxa"/>
            <w:shd w:val="clear" w:color="auto" w:fill="E4B8B7"/>
          </w:tcPr>
          <w:p w:rsidR="00063C2F" w:rsidRDefault="00A22C04">
            <w:pPr>
              <w:pStyle w:val="TableParagraph"/>
              <w:spacing w:before="2" w:line="274" w:lineRule="exact"/>
              <w:ind w:left="110"/>
              <w:rPr>
                <w:sz w:val="24"/>
              </w:rPr>
            </w:pPr>
            <w:r>
              <w:rPr>
                <w:sz w:val="24"/>
              </w:rPr>
              <w:t>MONOPALET BAYAN</w:t>
            </w:r>
          </w:p>
        </w:tc>
        <w:tc>
          <w:tcPr>
            <w:tcW w:w="311" w:type="dxa"/>
          </w:tcPr>
          <w:p w:rsidR="00063C2F" w:rsidRDefault="00063C2F">
            <w:pPr>
              <w:pStyle w:val="TableParagraph"/>
              <w:rPr>
                <w:rFonts w:ascii="Times New Roman"/>
              </w:rPr>
            </w:pPr>
          </w:p>
        </w:tc>
        <w:tc>
          <w:tcPr>
            <w:tcW w:w="282" w:type="dxa"/>
          </w:tcPr>
          <w:p w:rsidR="00063C2F" w:rsidRDefault="00063C2F">
            <w:pPr>
              <w:pStyle w:val="TableParagraph"/>
              <w:rPr>
                <w:rFonts w:ascii="Times New Roman"/>
              </w:rPr>
            </w:pPr>
          </w:p>
        </w:tc>
        <w:tc>
          <w:tcPr>
            <w:tcW w:w="1422" w:type="dxa"/>
            <w:shd w:val="clear" w:color="auto" w:fill="E4B8B7"/>
          </w:tcPr>
          <w:p w:rsidR="00063C2F" w:rsidRDefault="00A22C04">
            <w:pPr>
              <w:pStyle w:val="TableParagraph"/>
              <w:spacing w:before="2" w:line="274" w:lineRule="exact"/>
              <w:ind w:left="107"/>
              <w:rPr>
                <w:sz w:val="24"/>
              </w:rPr>
            </w:pPr>
            <w:r>
              <w:rPr>
                <w:sz w:val="24"/>
              </w:rPr>
              <w:t>115 M</w:t>
            </w:r>
          </w:p>
        </w:tc>
        <w:tc>
          <w:tcPr>
            <w:tcW w:w="1277" w:type="dxa"/>
            <w:shd w:val="clear" w:color="auto" w:fill="E4B8B7"/>
          </w:tcPr>
          <w:p w:rsidR="00063C2F" w:rsidRDefault="00A22C04">
            <w:pPr>
              <w:pStyle w:val="TableParagraph"/>
              <w:spacing w:before="2" w:line="274" w:lineRule="exact"/>
              <w:ind w:left="105"/>
              <w:rPr>
                <w:sz w:val="24"/>
              </w:rPr>
            </w:pPr>
            <w:r>
              <w:rPr>
                <w:sz w:val="24"/>
              </w:rPr>
              <w:t>130 M</w:t>
            </w:r>
          </w:p>
        </w:tc>
        <w:tc>
          <w:tcPr>
            <w:tcW w:w="1307" w:type="dxa"/>
            <w:shd w:val="clear" w:color="auto" w:fill="E4B8B7"/>
          </w:tcPr>
          <w:p w:rsidR="00063C2F" w:rsidRDefault="00A22C04">
            <w:pPr>
              <w:pStyle w:val="TableParagraph"/>
              <w:spacing w:before="2" w:line="274" w:lineRule="exact"/>
              <w:ind w:left="103"/>
              <w:rPr>
                <w:sz w:val="24"/>
              </w:rPr>
            </w:pPr>
            <w:r>
              <w:rPr>
                <w:sz w:val="24"/>
              </w:rPr>
              <w:t>140 M</w:t>
            </w:r>
          </w:p>
        </w:tc>
        <w:tc>
          <w:tcPr>
            <w:tcW w:w="1037" w:type="dxa"/>
            <w:shd w:val="clear" w:color="auto" w:fill="E4B8B7"/>
          </w:tcPr>
          <w:p w:rsidR="00063C2F" w:rsidRDefault="00A22C04">
            <w:pPr>
              <w:pStyle w:val="TableParagraph"/>
              <w:spacing w:before="2" w:line="274" w:lineRule="exact"/>
              <w:ind w:left="102"/>
              <w:rPr>
                <w:sz w:val="24"/>
              </w:rPr>
            </w:pPr>
            <w:r>
              <w:rPr>
                <w:sz w:val="24"/>
              </w:rPr>
              <w:t>175 M</w:t>
            </w:r>
          </w:p>
        </w:tc>
      </w:tr>
      <w:tr w:rsidR="00063C2F">
        <w:trPr>
          <w:trHeight w:val="290"/>
        </w:trPr>
        <w:tc>
          <w:tcPr>
            <w:tcW w:w="3632" w:type="dxa"/>
            <w:shd w:val="clear" w:color="auto" w:fill="8DB3E1"/>
          </w:tcPr>
          <w:p w:rsidR="00063C2F" w:rsidRDefault="00A22C04">
            <w:pPr>
              <w:pStyle w:val="TableParagraph"/>
              <w:spacing w:line="270" w:lineRule="exact"/>
              <w:ind w:left="110"/>
              <w:rPr>
                <w:sz w:val="24"/>
              </w:rPr>
            </w:pPr>
            <w:r>
              <w:rPr>
                <w:sz w:val="24"/>
              </w:rPr>
              <w:t>8 X 50 ERKEK</w:t>
            </w:r>
          </w:p>
        </w:tc>
        <w:tc>
          <w:tcPr>
            <w:tcW w:w="311" w:type="dxa"/>
          </w:tcPr>
          <w:p w:rsidR="00063C2F" w:rsidRDefault="00063C2F">
            <w:pPr>
              <w:pStyle w:val="TableParagraph"/>
              <w:rPr>
                <w:rFonts w:ascii="Times New Roman"/>
                <w:sz w:val="20"/>
              </w:rPr>
            </w:pPr>
          </w:p>
        </w:tc>
        <w:tc>
          <w:tcPr>
            <w:tcW w:w="282" w:type="dxa"/>
          </w:tcPr>
          <w:p w:rsidR="00063C2F" w:rsidRDefault="00063C2F">
            <w:pPr>
              <w:pStyle w:val="TableParagraph"/>
              <w:rPr>
                <w:rFonts w:ascii="Times New Roman"/>
                <w:sz w:val="20"/>
              </w:rPr>
            </w:pPr>
          </w:p>
        </w:tc>
        <w:tc>
          <w:tcPr>
            <w:tcW w:w="1422" w:type="dxa"/>
            <w:shd w:val="clear" w:color="auto" w:fill="8DB3E1"/>
          </w:tcPr>
          <w:p w:rsidR="00063C2F" w:rsidRDefault="00A22C04">
            <w:pPr>
              <w:pStyle w:val="TableParagraph"/>
              <w:spacing w:line="270" w:lineRule="exact"/>
              <w:ind w:left="107"/>
              <w:rPr>
                <w:sz w:val="24"/>
              </w:rPr>
            </w:pPr>
            <w:r>
              <w:rPr>
                <w:sz w:val="24"/>
              </w:rPr>
              <w:t>6’14”</w:t>
            </w:r>
          </w:p>
        </w:tc>
        <w:tc>
          <w:tcPr>
            <w:tcW w:w="1277" w:type="dxa"/>
            <w:shd w:val="clear" w:color="auto" w:fill="8DB3E1"/>
          </w:tcPr>
          <w:p w:rsidR="00063C2F" w:rsidRDefault="00A22C04">
            <w:pPr>
              <w:pStyle w:val="TableParagraph"/>
              <w:spacing w:line="270" w:lineRule="exact"/>
              <w:ind w:left="105"/>
              <w:rPr>
                <w:sz w:val="24"/>
              </w:rPr>
            </w:pPr>
            <w:r>
              <w:rPr>
                <w:sz w:val="24"/>
              </w:rPr>
              <w:t>5’30”</w:t>
            </w:r>
          </w:p>
        </w:tc>
        <w:tc>
          <w:tcPr>
            <w:tcW w:w="1307" w:type="dxa"/>
            <w:shd w:val="clear" w:color="auto" w:fill="8DB3E1"/>
          </w:tcPr>
          <w:p w:rsidR="00063C2F" w:rsidRDefault="00A22C04">
            <w:pPr>
              <w:pStyle w:val="TableParagraph"/>
              <w:spacing w:line="270" w:lineRule="exact"/>
              <w:ind w:left="103"/>
              <w:rPr>
                <w:sz w:val="24"/>
              </w:rPr>
            </w:pPr>
            <w:r>
              <w:rPr>
                <w:sz w:val="24"/>
              </w:rPr>
              <w:t>5’00”</w:t>
            </w:r>
          </w:p>
        </w:tc>
        <w:tc>
          <w:tcPr>
            <w:tcW w:w="1037" w:type="dxa"/>
            <w:shd w:val="clear" w:color="auto" w:fill="8DB3E1"/>
          </w:tcPr>
          <w:p w:rsidR="00063C2F" w:rsidRDefault="00A22C04">
            <w:pPr>
              <w:pStyle w:val="TableParagraph"/>
              <w:spacing w:line="270" w:lineRule="exact"/>
              <w:ind w:left="102"/>
              <w:rPr>
                <w:sz w:val="24"/>
              </w:rPr>
            </w:pPr>
            <w:r>
              <w:rPr>
                <w:sz w:val="24"/>
              </w:rPr>
              <w:t>4’25”</w:t>
            </w:r>
          </w:p>
        </w:tc>
      </w:tr>
      <w:tr w:rsidR="00063C2F">
        <w:trPr>
          <w:trHeight w:val="295"/>
        </w:trPr>
        <w:tc>
          <w:tcPr>
            <w:tcW w:w="3632" w:type="dxa"/>
            <w:shd w:val="clear" w:color="auto" w:fill="E4B8B7"/>
          </w:tcPr>
          <w:p w:rsidR="00063C2F" w:rsidRDefault="00A22C04">
            <w:pPr>
              <w:pStyle w:val="TableParagraph"/>
              <w:spacing w:before="1" w:line="274" w:lineRule="exact"/>
              <w:ind w:left="110"/>
              <w:rPr>
                <w:sz w:val="24"/>
              </w:rPr>
            </w:pPr>
            <w:r>
              <w:rPr>
                <w:sz w:val="24"/>
              </w:rPr>
              <w:t>8 X50 BAYAN</w:t>
            </w:r>
          </w:p>
        </w:tc>
        <w:tc>
          <w:tcPr>
            <w:tcW w:w="311" w:type="dxa"/>
          </w:tcPr>
          <w:p w:rsidR="00063C2F" w:rsidRDefault="00063C2F">
            <w:pPr>
              <w:pStyle w:val="TableParagraph"/>
              <w:rPr>
                <w:rFonts w:ascii="Times New Roman"/>
              </w:rPr>
            </w:pPr>
          </w:p>
        </w:tc>
        <w:tc>
          <w:tcPr>
            <w:tcW w:w="282" w:type="dxa"/>
          </w:tcPr>
          <w:p w:rsidR="00063C2F" w:rsidRDefault="00063C2F">
            <w:pPr>
              <w:pStyle w:val="TableParagraph"/>
              <w:rPr>
                <w:rFonts w:ascii="Times New Roman"/>
              </w:rPr>
            </w:pPr>
          </w:p>
        </w:tc>
        <w:tc>
          <w:tcPr>
            <w:tcW w:w="1422" w:type="dxa"/>
            <w:shd w:val="clear" w:color="auto" w:fill="E4B8B7"/>
          </w:tcPr>
          <w:p w:rsidR="00063C2F" w:rsidRDefault="00A22C04">
            <w:pPr>
              <w:pStyle w:val="TableParagraph"/>
              <w:spacing w:before="1" w:line="274" w:lineRule="exact"/>
              <w:ind w:left="107"/>
              <w:rPr>
                <w:sz w:val="24"/>
              </w:rPr>
            </w:pPr>
            <w:r>
              <w:rPr>
                <w:sz w:val="24"/>
              </w:rPr>
              <w:t>8’04”</w:t>
            </w:r>
          </w:p>
        </w:tc>
        <w:tc>
          <w:tcPr>
            <w:tcW w:w="1277" w:type="dxa"/>
            <w:shd w:val="clear" w:color="auto" w:fill="E4B8B7"/>
          </w:tcPr>
          <w:p w:rsidR="00063C2F" w:rsidRDefault="00A22C04">
            <w:pPr>
              <w:pStyle w:val="TableParagraph"/>
              <w:spacing w:before="1" w:line="274" w:lineRule="exact"/>
              <w:ind w:left="105"/>
              <w:rPr>
                <w:sz w:val="24"/>
              </w:rPr>
            </w:pPr>
            <w:r>
              <w:rPr>
                <w:sz w:val="24"/>
              </w:rPr>
              <w:t>7’16”</w:t>
            </w:r>
          </w:p>
        </w:tc>
        <w:tc>
          <w:tcPr>
            <w:tcW w:w="1307" w:type="dxa"/>
            <w:shd w:val="clear" w:color="auto" w:fill="E4B8B7"/>
          </w:tcPr>
          <w:p w:rsidR="00063C2F" w:rsidRDefault="00A22C04">
            <w:pPr>
              <w:pStyle w:val="TableParagraph"/>
              <w:spacing w:before="1" w:line="274" w:lineRule="exact"/>
              <w:ind w:left="103"/>
              <w:rPr>
                <w:sz w:val="24"/>
              </w:rPr>
            </w:pPr>
            <w:r>
              <w:rPr>
                <w:sz w:val="24"/>
              </w:rPr>
              <w:t>7’16”</w:t>
            </w:r>
          </w:p>
        </w:tc>
        <w:tc>
          <w:tcPr>
            <w:tcW w:w="1037" w:type="dxa"/>
            <w:shd w:val="clear" w:color="auto" w:fill="E4B8B7"/>
          </w:tcPr>
          <w:p w:rsidR="00063C2F" w:rsidRDefault="00A22C04">
            <w:pPr>
              <w:pStyle w:val="TableParagraph"/>
              <w:spacing w:before="1" w:line="274" w:lineRule="exact"/>
              <w:ind w:left="102"/>
              <w:rPr>
                <w:sz w:val="24"/>
              </w:rPr>
            </w:pPr>
            <w:r>
              <w:rPr>
                <w:sz w:val="24"/>
              </w:rPr>
              <w:t>5’53”</w:t>
            </w:r>
          </w:p>
        </w:tc>
      </w:tr>
    </w:tbl>
    <w:p w:rsidR="00063C2F" w:rsidRDefault="00063C2F">
      <w:pPr>
        <w:pStyle w:val="GvdeMetni"/>
        <w:rPr>
          <w:b/>
          <w:i/>
          <w:sz w:val="20"/>
        </w:rPr>
      </w:pPr>
    </w:p>
    <w:p w:rsidR="00063C2F" w:rsidRDefault="00063C2F">
      <w:pPr>
        <w:pStyle w:val="GvdeMetni"/>
        <w:rPr>
          <w:b/>
          <w:i/>
          <w:sz w:val="20"/>
        </w:rPr>
      </w:pPr>
    </w:p>
    <w:p w:rsidR="00063C2F" w:rsidRDefault="00063C2F">
      <w:pPr>
        <w:pStyle w:val="GvdeMetni"/>
        <w:spacing w:before="8"/>
        <w:rPr>
          <w:b/>
          <w:i/>
          <w:sz w:val="22"/>
        </w:rPr>
      </w:pPr>
    </w:p>
    <w:p w:rsidR="00063C2F" w:rsidRDefault="00A22C04">
      <w:pPr>
        <w:pStyle w:val="GvdeMetni"/>
        <w:spacing w:before="52" w:line="276" w:lineRule="auto"/>
        <w:ind w:left="215" w:right="193" w:firstLine="710"/>
        <w:jc w:val="both"/>
      </w:pPr>
      <w:r>
        <w:t>Belirlenecek Milli Takım Aday Kadrosunun ardından kesin kadronun belirlenmesi, katılım gösterilecek yarışma ve Milli Takım kamp organizasyonlarının gerçekleştirilmesi gibi konularda tüm yetki Serbest Dalış Teknik Kurulunun tavsiyesi ile Türkiye Sualtı Sporları Federasyonu Başkanlığı yetkisindedir.</w:t>
      </w:r>
    </w:p>
    <w:p w:rsidR="00063C2F" w:rsidRDefault="00063C2F">
      <w:pPr>
        <w:pStyle w:val="GvdeMetni"/>
      </w:pPr>
    </w:p>
    <w:p w:rsidR="00063C2F" w:rsidRDefault="00A22C04">
      <w:pPr>
        <w:pStyle w:val="Balk2"/>
        <w:numPr>
          <w:ilvl w:val="0"/>
          <w:numId w:val="7"/>
        </w:numPr>
        <w:tabs>
          <w:tab w:val="left" w:pos="670"/>
        </w:tabs>
        <w:spacing w:before="200" w:line="292" w:lineRule="exact"/>
        <w:ind w:left="669" w:hanging="455"/>
        <w:jc w:val="both"/>
      </w:pPr>
      <w:r>
        <w:t>DOPİNGLE</w:t>
      </w:r>
      <w:r>
        <w:rPr>
          <w:spacing w:val="-3"/>
        </w:rPr>
        <w:t xml:space="preserve"> </w:t>
      </w:r>
      <w:r>
        <w:t>MÜCADELE</w:t>
      </w:r>
    </w:p>
    <w:p w:rsidR="00063C2F" w:rsidRDefault="00A22C04">
      <w:pPr>
        <w:pStyle w:val="ListeParagraf"/>
        <w:numPr>
          <w:ilvl w:val="0"/>
          <w:numId w:val="2"/>
        </w:numPr>
        <w:tabs>
          <w:tab w:val="left" w:pos="501"/>
        </w:tabs>
        <w:ind w:right="189" w:firstLine="0"/>
        <w:jc w:val="both"/>
        <w:rPr>
          <w:sz w:val="24"/>
        </w:rPr>
      </w:pPr>
      <w:r>
        <w:rPr>
          <w:sz w:val="24"/>
        </w:rPr>
        <w:t xml:space="preserve">Spor Genel Müdürlüğü (SGM) ile Türkiye Milli Olimpiyat Komitesi (TMOK) arasında 24 Mayıs 2011 tarihinde imzalanan protokol uyarınca Türkiye’de dopingle mücadeleyi etkin bir şekilde yürütmek amacıyla Haziran 2011’de Türkiye Milli Olimpiyat Komitesi bünyesinde </w:t>
      </w:r>
      <w:r>
        <w:rPr>
          <w:b/>
          <w:sz w:val="24"/>
        </w:rPr>
        <w:t xml:space="preserve">“Dopingle Mücadele Komisyonu” </w:t>
      </w:r>
      <w:r>
        <w:rPr>
          <w:sz w:val="24"/>
        </w:rPr>
        <w:t xml:space="preserve">kurulmuş olup, komisyon tarafından hazırlanan </w:t>
      </w:r>
      <w:r>
        <w:rPr>
          <w:b/>
          <w:sz w:val="24"/>
        </w:rPr>
        <w:t xml:space="preserve">“Türkiye Dopingle Mücadele Talimatı” </w:t>
      </w:r>
      <w:r>
        <w:rPr>
          <w:sz w:val="24"/>
        </w:rPr>
        <w:t>23 Eylül 2011 tarihinde Dünya Dopingle Mücadele Ajansı tarafından da onaylanarak yürürlüğe</w:t>
      </w:r>
      <w:r>
        <w:rPr>
          <w:spacing w:val="-1"/>
          <w:sz w:val="24"/>
        </w:rPr>
        <w:t xml:space="preserve"> </w:t>
      </w:r>
      <w:r>
        <w:rPr>
          <w:sz w:val="24"/>
        </w:rPr>
        <w:t>girmiştir.</w:t>
      </w:r>
    </w:p>
    <w:p w:rsidR="00063C2F" w:rsidRDefault="00A22C04">
      <w:pPr>
        <w:pStyle w:val="ListeParagraf"/>
        <w:numPr>
          <w:ilvl w:val="0"/>
          <w:numId w:val="2"/>
        </w:numPr>
        <w:tabs>
          <w:tab w:val="left" w:pos="471"/>
        </w:tabs>
        <w:spacing w:before="1"/>
        <w:ind w:right="193" w:firstLine="0"/>
        <w:jc w:val="both"/>
        <w:rPr>
          <w:sz w:val="24"/>
        </w:rPr>
      </w:pPr>
      <w:r>
        <w:rPr>
          <w:sz w:val="24"/>
        </w:rPr>
        <w:t>Dünya Dopingle Mücadele Ajansı’nın (WADA) tüm ülkeler ve uluslararası federasyonlarca kabul edilmiş olan Dopingle Mücadele Kuralları (CODE) çerçevesinde hazırlanan “</w:t>
      </w:r>
      <w:r>
        <w:rPr>
          <w:b/>
          <w:sz w:val="24"/>
        </w:rPr>
        <w:t>2019 Yılı Yasaklılar Listesi Uluslararası Standartları</w:t>
      </w:r>
      <w:r>
        <w:rPr>
          <w:sz w:val="24"/>
        </w:rPr>
        <w:t>” resmi web sitemizde yayımlanarak spor kulüplerimizin, antrenörlerimizin ve sporcularımızın bilgisine sunulmuştur.</w:t>
      </w:r>
    </w:p>
    <w:p w:rsidR="00063C2F" w:rsidRDefault="00063C2F">
      <w:pPr>
        <w:pStyle w:val="GvdeMetni"/>
      </w:pPr>
    </w:p>
    <w:p w:rsidR="00063C2F" w:rsidRDefault="00A22C04">
      <w:pPr>
        <w:pStyle w:val="ListeParagraf"/>
        <w:numPr>
          <w:ilvl w:val="0"/>
          <w:numId w:val="2"/>
        </w:numPr>
        <w:tabs>
          <w:tab w:val="left" w:pos="516"/>
        </w:tabs>
        <w:spacing w:line="242" w:lineRule="auto"/>
        <w:ind w:right="201" w:firstLine="0"/>
        <w:jc w:val="both"/>
        <w:rPr>
          <w:sz w:val="24"/>
        </w:rPr>
      </w:pPr>
      <w:r>
        <w:rPr>
          <w:sz w:val="24"/>
        </w:rPr>
        <w:t>Türkiye Milli Olimpiyat Komitesi Dopingle Mücadele Komisyonu tarafından, belirli bir hastalığı</w:t>
      </w:r>
      <w:r>
        <w:rPr>
          <w:spacing w:val="29"/>
          <w:sz w:val="24"/>
        </w:rPr>
        <w:t xml:space="preserve"> </w:t>
      </w:r>
      <w:r>
        <w:rPr>
          <w:sz w:val="24"/>
        </w:rPr>
        <w:t>veya</w:t>
      </w:r>
      <w:r>
        <w:rPr>
          <w:spacing w:val="29"/>
          <w:sz w:val="24"/>
        </w:rPr>
        <w:t xml:space="preserve"> </w:t>
      </w:r>
      <w:r>
        <w:rPr>
          <w:sz w:val="24"/>
        </w:rPr>
        <w:t>sağlık</w:t>
      </w:r>
      <w:r>
        <w:rPr>
          <w:spacing w:val="29"/>
          <w:sz w:val="24"/>
        </w:rPr>
        <w:t xml:space="preserve"> </w:t>
      </w:r>
      <w:r>
        <w:rPr>
          <w:sz w:val="24"/>
        </w:rPr>
        <w:t>koşulları</w:t>
      </w:r>
      <w:r>
        <w:rPr>
          <w:spacing w:val="29"/>
          <w:sz w:val="24"/>
        </w:rPr>
        <w:t xml:space="preserve"> </w:t>
      </w:r>
      <w:r>
        <w:rPr>
          <w:sz w:val="24"/>
        </w:rPr>
        <w:t>nedeniyle,</w:t>
      </w:r>
      <w:r>
        <w:rPr>
          <w:spacing w:val="29"/>
          <w:sz w:val="24"/>
        </w:rPr>
        <w:t xml:space="preserve"> </w:t>
      </w:r>
      <w:r>
        <w:rPr>
          <w:sz w:val="24"/>
        </w:rPr>
        <w:t>yasaklı</w:t>
      </w:r>
      <w:r>
        <w:rPr>
          <w:spacing w:val="23"/>
          <w:sz w:val="24"/>
        </w:rPr>
        <w:t xml:space="preserve"> </w:t>
      </w:r>
      <w:r>
        <w:rPr>
          <w:sz w:val="24"/>
        </w:rPr>
        <w:t>olan</w:t>
      </w:r>
      <w:r>
        <w:rPr>
          <w:spacing w:val="27"/>
          <w:sz w:val="24"/>
        </w:rPr>
        <w:t xml:space="preserve"> </w:t>
      </w:r>
      <w:r>
        <w:rPr>
          <w:sz w:val="24"/>
        </w:rPr>
        <w:t>ilaçları</w:t>
      </w:r>
      <w:r>
        <w:rPr>
          <w:spacing w:val="29"/>
          <w:sz w:val="24"/>
        </w:rPr>
        <w:t xml:space="preserve"> </w:t>
      </w:r>
      <w:r>
        <w:rPr>
          <w:sz w:val="24"/>
        </w:rPr>
        <w:t>kullanmak</w:t>
      </w:r>
      <w:r>
        <w:rPr>
          <w:spacing w:val="29"/>
          <w:sz w:val="24"/>
        </w:rPr>
        <w:t xml:space="preserve"> </w:t>
      </w:r>
      <w:r>
        <w:rPr>
          <w:sz w:val="24"/>
        </w:rPr>
        <w:t>zorunda</w:t>
      </w:r>
      <w:r>
        <w:rPr>
          <w:spacing w:val="29"/>
          <w:sz w:val="24"/>
        </w:rPr>
        <w:t xml:space="preserve"> </w:t>
      </w:r>
      <w:r>
        <w:rPr>
          <w:sz w:val="24"/>
        </w:rPr>
        <w:t>kalan</w:t>
      </w:r>
    </w:p>
    <w:p w:rsidR="00063C2F" w:rsidRDefault="00063C2F">
      <w:pPr>
        <w:spacing w:line="242" w:lineRule="auto"/>
        <w:jc w:val="both"/>
        <w:rPr>
          <w:sz w:val="24"/>
        </w:rPr>
        <w:sectPr w:rsidR="00063C2F">
          <w:pgSz w:w="11910" w:h="16840"/>
          <w:pgMar w:top="1380" w:right="1220" w:bottom="280" w:left="1200" w:header="708" w:footer="708" w:gutter="0"/>
          <w:cols w:space="708"/>
        </w:sectPr>
      </w:pPr>
    </w:p>
    <w:p w:rsidR="00063C2F" w:rsidRDefault="00A22C04">
      <w:pPr>
        <w:pStyle w:val="GvdeMetni"/>
        <w:spacing w:before="37"/>
        <w:ind w:left="215" w:right="196"/>
        <w:jc w:val="both"/>
      </w:pPr>
      <w:r>
        <w:lastRenderedPageBreak/>
        <w:t>sporcular için Tedavi Amaçlı Kullanım İzni (TAKİ) verilebilmektedir. Söz konusu izin için yapılan başvuru ve değerlendirme süreci, WADA'nın belirlediği Uluslararası Tedavi Amaçlı Kullanım İzni Standartları çerçevesinde yürütülmektedir. Bu çerçevede TAKİ izni verilebilmesi için;</w:t>
      </w:r>
    </w:p>
    <w:p w:rsidR="00063C2F" w:rsidRDefault="00063C2F">
      <w:pPr>
        <w:pStyle w:val="GvdeMetni"/>
      </w:pPr>
    </w:p>
    <w:p w:rsidR="00063C2F" w:rsidRDefault="00A22C04">
      <w:pPr>
        <w:pStyle w:val="ListeParagraf"/>
        <w:numPr>
          <w:ilvl w:val="0"/>
          <w:numId w:val="1"/>
        </w:numPr>
        <w:tabs>
          <w:tab w:val="left" w:pos="466"/>
        </w:tabs>
        <w:spacing w:line="242" w:lineRule="auto"/>
        <w:ind w:right="207" w:firstLine="0"/>
        <w:jc w:val="both"/>
        <w:rPr>
          <w:sz w:val="24"/>
        </w:rPr>
      </w:pPr>
      <w:r>
        <w:rPr>
          <w:sz w:val="24"/>
        </w:rPr>
        <w:t>Sporcunun söz konusu yasaklı madde veya yöntemi uygulamadığı durumda sağlığının ciddi ölçüde tehlikeye</w:t>
      </w:r>
      <w:r>
        <w:rPr>
          <w:spacing w:val="1"/>
          <w:sz w:val="24"/>
        </w:rPr>
        <w:t xml:space="preserve"> </w:t>
      </w:r>
      <w:r>
        <w:rPr>
          <w:sz w:val="24"/>
        </w:rPr>
        <w:t>gireceği,</w:t>
      </w:r>
    </w:p>
    <w:p w:rsidR="00063C2F" w:rsidRDefault="00063C2F">
      <w:pPr>
        <w:pStyle w:val="GvdeMetni"/>
        <w:spacing w:before="10"/>
        <w:rPr>
          <w:sz w:val="23"/>
        </w:rPr>
      </w:pPr>
    </w:p>
    <w:p w:rsidR="00063C2F" w:rsidRDefault="00A22C04">
      <w:pPr>
        <w:pStyle w:val="ListeParagraf"/>
        <w:numPr>
          <w:ilvl w:val="0"/>
          <w:numId w:val="1"/>
        </w:numPr>
        <w:tabs>
          <w:tab w:val="left" w:pos="551"/>
        </w:tabs>
        <w:spacing w:line="237" w:lineRule="auto"/>
        <w:ind w:right="199" w:firstLine="0"/>
        <w:jc w:val="both"/>
        <w:rPr>
          <w:sz w:val="24"/>
        </w:rPr>
      </w:pPr>
      <w:r>
        <w:rPr>
          <w:sz w:val="24"/>
        </w:rPr>
        <w:t>Tedavi amaçlı olarak söz konusu maddenin kullanımının sporcunun performansında anlamlı bir değişikliğe yol</w:t>
      </w:r>
      <w:r>
        <w:rPr>
          <w:spacing w:val="1"/>
          <w:sz w:val="24"/>
        </w:rPr>
        <w:t xml:space="preserve"> </w:t>
      </w:r>
      <w:r>
        <w:rPr>
          <w:sz w:val="24"/>
        </w:rPr>
        <w:t>açmayacağı,</w:t>
      </w:r>
    </w:p>
    <w:p w:rsidR="00063C2F" w:rsidRDefault="00063C2F">
      <w:pPr>
        <w:pStyle w:val="GvdeMetni"/>
        <w:spacing w:before="5"/>
      </w:pPr>
    </w:p>
    <w:p w:rsidR="00063C2F" w:rsidRDefault="00A22C04">
      <w:pPr>
        <w:pStyle w:val="ListeParagraf"/>
        <w:numPr>
          <w:ilvl w:val="0"/>
          <w:numId w:val="1"/>
        </w:numPr>
        <w:tabs>
          <w:tab w:val="left" w:pos="505"/>
        </w:tabs>
        <w:spacing w:line="291" w:lineRule="exact"/>
        <w:ind w:left="504" w:hanging="290"/>
        <w:rPr>
          <w:sz w:val="24"/>
        </w:rPr>
      </w:pPr>
      <w:proofErr w:type="gramStart"/>
      <w:r>
        <w:rPr>
          <w:sz w:val="24"/>
        </w:rPr>
        <w:t>Başka  yasaklı</w:t>
      </w:r>
      <w:proofErr w:type="gramEnd"/>
      <w:r>
        <w:rPr>
          <w:sz w:val="24"/>
        </w:rPr>
        <w:t xml:space="preserve">  olmayan  hiçbir  gerçekçi  tedavi  yönteminin  bulunmadığının </w:t>
      </w:r>
      <w:r>
        <w:rPr>
          <w:spacing w:val="3"/>
          <w:sz w:val="24"/>
        </w:rPr>
        <w:t xml:space="preserve"> </w:t>
      </w:r>
      <w:r>
        <w:rPr>
          <w:sz w:val="24"/>
        </w:rPr>
        <w:t>kanıtlanması</w:t>
      </w:r>
    </w:p>
    <w:p w:rsidR="00063C2F" w:rsidRDefault="00A22C04">
      <w:pPr>
        <w:pStyle w:val="GvdeMetni"/>
        <w:spacing w:line="291" w:lineRule="exact"/>
        <w:ind w:left="215"/>
      </w:pPr>
      <w:r>
        <w:t>gerekmektedir.</w:t>
      </w:r>
    </w:p>
    <w:p w:rsidR="00063C2F" w:rsidRDefault="00063C2F">
      <w:pPr>
        <w:pStyle w:val="GvdeMetni"/>
        <w:spacing w:before="11"/>
        <w:rPr>
          <w:sz w:val="23"/>
        </w:rPr>
      </w:pPr>
    </w:p>
    <w:p w:rsidR="00063C2F" w:rsidRDefault="00A22C04">
      <w:pPr>
        <w:pStyle w:val="GvdeMetni"/>
        <w:spacing w:before="1" w:line="242" w:lineRule="auto"/>
        <w:ind w:left="215" w:right="195"/>
        <w:jc w:val="both"/>
      </w:pPr>
      <w:r>
        <w:t>Tedavi Amaçlı Kullanım İstisnası Talimatı ve TAKİ formu, Türkiye Milli Olimpiyat Komitesi'nin resmi web sitesinde Dopingle Mücadele kısmında yer almaktadır.</w:t>
      </w:r>
    </w:p>
    <w:p w:rsidR="00063C2F" w:rsidRDefault="00A22C04">
      <w:pPr>
        <w:pStyle w:val="GvdeMetni"/>
        <w:ind w:left="215" w:right="194"/>
        <w:jc w:val="both"/>
      </w:pPr>
      <w:r>
        <w:t>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w:t>
      </w:r>
    </w:p>
    <w:p w:rsidR="00063C2F" w:rsidRDefault="00A22C04">
      <w:pPr>
        <w:pStyle w:val="ListeParagraf"/>
        <w:numPr>
          <w:ilvl w:val="0"/>
          <w:numId w:val="2"/>
        </w:numPr>
        <w:tabs>
          <w:tab w:val="left" w:pos="506"/>
        </w:tabs>
        <w:ind w:right="199" w:firstLine="0"/>
        <w:jc w:val="both"/>
        <w:rPr>
          <w:sz w:val="24"/>
        </w:rPr>
      </w:pPr>
      <w:r>
        <w:rPr>
          <w:sz w:val="24"/>
        </w:rPr>
        <w:t xml:space="preserve">Buna göre federasyonumuza bağlı tüm kulüp, antrenör ve sporcular ilgili talimatlarda belirlenen kuralları kabul etmiş sayılacak, yurtiçi ve yurtdışı tüm faaliyetlerde yaşanacak herhangi bir olumsuz durumda, gerekirse federasyonumuz </w:t>
      </w:r>
      <w:r>
        <w:rPr>
          <w:i/>
          <w:sz w:val="24"/>
        </w:rPr>
        <w:t>Disiplin Kurulu</w:t>
      </w:r>
      <w:r>
        <w:rPr>
          <w:sz w:val="24"/>
        </w:rPr>
        <w:t>na sevk</w:t>
      </w:r>
      <w:r>
        <w:rPr>
          <w:spacing w:val="-22"/>
          <w:sz w:val="24"/>
        </w:rPr>
        <w:t xml:space="preserve"> </w:t>
      </w:r>
      <w:r>
        <w:rPr>
          <w:sz w:val="24"/>
        </w:rPr>
        <w:t>edilecektir.</w:t>
      </w:r>
    </w:p>
    <w:p w:rsidR="00063C2F" w:rsidRDefault="00063C2F">
      <w:pPr>
        <w:pStyle w:val="GvdeMetni"/>
      </w:pPr>
    </w:p>
    <w:p w:rsidR="00063C2F" w:rsidRDefault="00A22C04">
      <w:pPr>
        <w:pStyle w:val="Balk2"/>
        <w:spacing w:line="273" w:lineRule="auto"/>
        <w:ind w:right="206"/>
        <w:jc w:val="both"/>
      </w:pPr>
      <w:r>
        <w:t>Bu talimatta yer almayan konularda Uluslararası Sualtı Aktiviteleri Konfederasyonu (CMAS) kuralları geçerlidir. Gerektiğinde talimatta yer alan kuralların yanı sıra müsabaka tarih ve yer değişikliği yapmakla Türkiye Sualtı Sporları Federasyonu Başkanlığı</w:t>
      </w:r>
      <w:r>
        <w:rPr>
          <w:spacing w:val="-32"/>
        </w:rPr>
        <w:t xml:space="preserve"> </w:t>
      </w:r>
      <w:r>
        <w:t>yetkilidir.</w:t>
      </w:r>
    </w:p>
    <w:sectPr w:rsidR="00063C2F">
      <w:pgSz w:w="11910" w:h="16840"/>
      <w:pgMar w:top="1380" w:right="122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882"/>
    <w:multiLevelType w:val="hybridMultilevel"/>
    <w:tmpl w:val="487AE1D2"/>
    <w:lvl w:ilvl="0" w:tplc="D90636A6">
      <w:numFmt w:val="bullet"/>
      <w:lvlText w:val="-"/>
      <w:lvlJc w:val="left"/>
      <w:pPr>
        <w:ind w:left="345" w:hanging="130"/>
      </w:pPr>
      <w:rPr>
        <w:rFonts w:ascii="Calibri" w:eastAsia="Calibri" w:hAnsi="Calibri" w:cs="Calibri" w:hint="default"/>
        <w:w w:val="100"/>
        <w:sz w:val="24"/>
        <w:szCs w:val="24"/>
        <w:lang w:val="en-US" w:eastAsia="en-US" w:bidi="en-US"/>
      </w:rPr>
    </w:lvl>
    <w:lvl w:ilvl="1" w:tplc="CA522F32">
      <w:numFmt w:val="bullet"/>
      <w:lvlText w:val="•"/>
      <w:lvlJc w:val="left"/>
      <w:pPr>
        <w:ind w:left="1254" w:hanging="130"/>
      </w:pPr>
      <w:rPr>
        <w:rFonts w:hint="default"/>
        <w:lang w:val="en-US" w:eastAsia="en-US" w:bidi="en-US"/>
      </w:rPr>
    </w:lvl>
    <w:lvl w:ilvl="2" w:tplc="10AE3522">
      <w:numFmt w:val="bullet"/>
      <w:lvlText w:val="•"/>
      <w:lvlJc w:val="left"/>
      <w:pPr>
        <w:ind w:left="2169" w:hanging="130"/>
      </w:pPr>
      <w:rPr>
        <w:rFonts w:hint="default"/>
        <w:lang w:val="en-US" w:eastAsia="en-US" w:bidi="en-US"/>
      </w:rPr>
    </w:lvl>
    <w:lvl w:ilvl="3" w:tplc="E0B060C0">
      <w:numFmt w:val="bullet"/>
      <w:lvlText w:val="•"/>
      <w:lvlJc w:val="left"/>
      <w:pPr>
        <w:ind w:left="3083" w:hanging="130"/>
      </w:pPr>
      <w:rPr>
        <w:rFonts w:hint="default"/>
        <w:lang w:val="en-US" w:eastAsia="en-US" w:bidi="en-US"/>
      </w:rPr>
    </w:lvl>
    <w:lvl w:ilvl="4" w:tplc="4094D214">
      <w:numFmt w:val="bullet"/>
      <w:lvlText w:val="•"/>
      <w:lvlJc w:val="left"/>
      <w:pPr>
        <w:ind w:left="3998" w:hanging="130"/>
      </w:pPr>
      <w:rPr>
        <w:rFonts w:hint="default"/>
        <w:lang w:val="en-US" w:eastAsia="en-US" w:bidi="en-US"/>
      </w:rPr>
    </w:lvl>
    <w:lvl w:ilvl="5" w:tplc="0AA81F62">
      <w:numFmt w:val="bullet"/>
      <w:lvlText w:val="•"/>
      <w:lvlJc w:val="left"/>
      <w:pPr>
        <w:ind w:left="4912" w:hanging="130"/>
      </w:pPr>
      <w:rPr>
        <w:rFonts w:hint="default"/>
        <w:lang w:val="en-US" w:eastAsia="en-US" w:bidi="en-US"/>
      </w:rPr>
    </w:lvl>
    <w:lvl w:ilvl="6" w:tplc="4F32C946">
      <w:numFmt w:val="bullet"/>
      <w:lvlText w:val="•"/>
      <w:lvlJc w:val="left"/>
      <w:pPr>
        <w:ind w:left="5827" w:hanging="130"/>
      </w:pPr>
      <w:rPr>
        <w:rFonts w:hint="default"/>
        <w:lang w:val="en-US" w:eastAsia="en-US" w:bidi="en-US"/>
      </w:rPr>
    </w:lvl>
    <w:lvl w:ilvl="7" w:tplc="262CA85E">
      <w:numFmt w:val="bullet"/>
      <w:lvlText w:val="•"/>
      <w:lvlJc w:val="left"/>
      <w:pPr>
        <w:ind w:left="6741" w:hanging="130"/>
      </w:pPr>
      <w:rPr>
        <w:rFonts w:hint="default"/>
        <w:lang w:val="en-US" w:eastAsia="en-US" w:bidi="en-US"/>
      </w:rPr>
    </w:lvl>
    <w:lvl w:ilvl="8" w:tplc="C4E2A372">
      <w:numFmt w:val="bullet"/>
      <w:lvlText w:val="•"/>
      <w:lvlJc w:val="left"/>
      <w:pPr>
        <w:ind w:left="7656" w:hanging="130"/>
      </w:pPr>
      <w:rPr>
        <w:rFonts w:hint="default"/>
        <w:lang w:val="en-US" w:eastAsia="en-US" w:bidi="en-US"/>
      </w:rPr>
    </w:lvl>
  </w:abstractNum>
  <w:abstractNum w:abstractNumId="1" w15:restartNumberingAfterBreak="0">
    <w:nsid w:val="2499365A"/>
    <w:multiLevelType w:val="hybridMultilevel"/>
    <w:tmpl w:val="909A0946"/>
    <w:lvl w:ilvl="0" w:tplc="15EA018C">
      <w:start w:val="1"/>
      <w:numFmt w:val="lowerLetter"/>
      <w:lvlText w:val="%1."/>
      <w:lvlJc w:val="left"/>
      <w:pPr>
        <w:ind w:left="215" w:hanging="275"/>
        <w:jc w:val="left"/>
      </w:pPr>
      <w:rPr>
        <w:rFonts w:ascii="Calibri" w:eastAsia="Calibri" w:hAnsi="Calibri" w:cs="Calibri" w:hint="default"/>
        <w:b/>
        <w:bCs/>
        <w:spacing w:val="-24"/>
        <w:w w:val="100"/>
        <w:sz w:val="24"/>
        <w:szCs w:val="24"/>
        <w:lang w:val="en-US" w:eastAsia="en-US" w:bidi="en-US"/>
      </w:rPr>
    </w:lvl>
    <w:lvl w:ilvl="1" w:tplc="938006DC">
      <w:numFmt w:val="bullet"/>
      <w:lvlText w:val="•"/>
      <w:lvlJc w:val="left"/>
      <w:pPr>
        <w:ind w:left="1146" w:hanging="275"/>
      </w:pPr>
      <w:rPr>
        <w:rFonts w:hint="default"/>
        <w:lang w:val="en-US" w:eastAsia="en-US" w:bidi="en-US"/>
      </w:rPr>
    </w:lvl>
    <w:lvl w:ilvl="2" w:tplc="9952865E">
      <w:numFmt w:val="bullet"/>
      <w:lvlText w:val="•"/>
      <w:lvlJc w:val="left"/>
      <w:pPr>
        <w:ind w:left="2073" w:hanging="275"/>
      </w:pPr>
      <w:rPr>
        <w:rFonts w:hint="default"/>
        <w:lang w:val="en-US" w:eastAsia="en-US" w:bidi="en-US"/>
      </w:rPr>
    </w:lvl>
    <w:lvl w:ilvl="3" w:tplc="35C431C0">
      <w:numFmt w:val="bullet"/>
      <w:lvlText w:val="•"/>
      <w:lvlJc w:val="left"/>
      <w:pPr>
        <w:ind w:left="2999" w:hanging="275"/>
      </w:pPr>
      <w:rPr>
        <w:rFonts w:hint="default"/>
        <w:lang w:val="en-US" w:eastAsia="en-US" w:bidi="en-US"/>
      </w:rPr>
    </w:lvl>
    <w:lvl w:ilvl="4" w:tplc="F2EAAF06">
      <w:numFmt w:val="bullet"/>
      <w:lvlText w:val="•"/>
      <w:lvlJc w:val="left"/>
      <w:pPr>
        <w:ind w:left="3926" w:hanging="275"/>
      </w:pPr>
      <w:rPr>
        <w:rFonts w:hint="default"/>
        <w:lang w:val="en-US" w:eastAsia="en-US" w:bidi="en-US"/>
      </w:rPr>
    </w:lvl>
    <w:lvl w:ilvl="5" w:tplc="1A6ACAC8">
      <w:numFmt w:val="bullet"/>
      <w:lvlText w:val="•"/>
      <w:lvlJc w:val="left"/>
      <w:pPr>
        <w:ind w:left="4852" w:hanging="275"/>
      </w:pPr>
      <w:rPr>
        <w:rFonts w:hint="default"/>
        <w:lang w:val="en-US" w:eastAsia="en-US" w:bidi="en-US"/>
      </w:rPr>
    </w:lvl>
    <w:lvl w:ilvl="6" w:tplc="0B283FD2">
      <w:numFmt w:val="bullet"/>
      <w:lvlText w:val="•"/>
      <w:lvlJc w:val="left"/>
      <w:pPr>
        <w:ind w:left="5779" w:hanging="275"/>
      </w:pPr>
      <w:rPr>
        <w:rFonts w:hint="default"/>
        <w:lang w:val="en-US" w:eastAsia="en-US" w:bidi="en-US"/>
      </w:rPr>
    </w:lvl>
    <w:lvl w:ilvl="7" w:tplc="D7F8BC34">
      <w:numFmt w:val="bullet"/>
      <w:lvlText w:val="•"/>
      <w:lvlJc w:val="left"/>
      <w:pPr>
        <w:ind w:left="6705" w:hanging="275"/>
      </w:pPr>
      <w:rPr>
        <w:rFonts w:hint="default"/>
        <w:lang w:val="en-US" w:eastAsia="en-US" w:bidi="en-US"/>
      </w:rPr>
    </w:lvl>
    <w:lvl w:ilvl="8" w:tplc="9A60D6F8">
      <w:numFmt w:val="bullet"/>
      <w:lvlText w:val="•"/>
      <w:lvlJc w:val="left"/>
      <w:pPr>
        <w:ind w:left="7632" w:hanging="275"/>
      </w:pPr>
      <w:rPr>
        <w:rFonts w:hint="default"/>
        <w:lang w:val="en-US" w:eastAsia="en-US" w:bidi="en-US"/>
      </w:rPr>
    </w:lvl>
  </w:abstractNum>
  <w:abstractNum w:abstractNumId="2" w15:restartNumberingAfterBreak="0">
    <w:nsid w:val="298461EA"/>
    <w:multiLevelType w:val="hybridMultilevel"/>
    <w:tmpl w:val="3648DE20"/>
    <w:lvl w:ilvl="0" w:tplc="32FAE7B0">
      <w:start w:val="4"/>
      <w:numFmt w:val="upperRoman"/>
      <w:lvlText w:val="%1."/>
      <w:lvlJc w:val="left"/>
      <w:pPr>
        <w:ind w:left="1250" w:hanging="325"/>
        <w:jc w:val="right"/>
      </w:pPr>
      <w:rPr>
        <w:rFonts w:ascii="Calibri" w:eastAsia="Calibri" w:hAnsi="Calibri" w:cs="Calibri" w:hint="default"/>
        <w:b/>
        <w:bCs/>
        <w:spacing w:val="-2"/>
        <w:w w:val="100"/>
        <w:sz w:val="24"/>
        <w:szCs w:val="24"/>
        <w:lang w:val="en-US" w:eastAsia="en-US" w:bidi="en-US"/>
      </w:rPr>
    </w:lvl>
    <w:lvl w:ilvl="1" w:tplc="F1D068A2">
      <w:numFmt w:val="bullet"/>
      <w:lvlText w:val="•"/>
      <w:lvlJc w:val="left"/>
      <w:pPr>
        <w:ind w:left="2082" w:hanging="325"/>
      </w:pPr>
      <w:rPr>
        <w:rFonts w:hint="default"/>
        <w:lang w:val="en-US" w:eastAsia="en-US" w:bidi="en-US"/>
      </w:rPr>
    </w:lvl>
    <w:lvl w:ilvl="2" w:tplc="A5041DA2">
      <w:numFmt w:val="bullet"/>
      <w:lvlText w:val="•"/>
      <w:lvlJc w:val="left"/>
      <w:pPr>
        <w:ind w:left="2905" w:hanging="325"/>
      </w:pPr>
      <w:rPr>
        <w:rFonts w:hint="default"/>
        <w:lang w:val="en-US" w:eastAsia="en-US" w:bidi="en-US"/>
      </w:rPr>
    </w:lvl>
    <w:lvl w:ilvl="3" w:tplc="13CE425C">
      <w:numFmt w:val="bullet"/>
      <w:lvlText w:val="•"/>
      <w:lvlJc w:val="left"/>
      <w:pPr>
        <w:ind w:left="3727" w:hanging="325"/>
      </w:pPr>
      <w:rPr>
        <w:rFonts w:hint="default"/>
        <w:lang w:val="en-US" w:eastAsia="en-US" w:bidi="en-US"/>
      </w:rPr>
    </w:lvl>
    <w:lvl w:ilvl="4" w:tplc="4D10BA40">
      <w:numFmt w:val="bullet"/>
      <w:lvlText w:val="•"/>
      <w:lvlJc w:val="left"/>
      <w:pPr>
        <w:ind w:left="4550" w:hanging="325"/>
      </w:pPr>
      <w:rPr>
        <w:rFonts w:hint="default"/>
        <w:lang w:val="en-US" w:eastAsia="en-US" w:bidi="en-US"/>
      </w:rPr>
    </w:lvl>
    <w:lvl w:ilvl="5" w:tplc="E2243C82">
      <w:numFmt w:val="bullet"/>
      <w:lvlText w:val="•"/>
      <w:lvlJc w:val="left"/>
      <w:pPr>
        <w:ind w:left="5372" w:hanging="325"/>
      </w:pPr>
      <w:rPr>
        <w:rFonts w:hint="default"/>
        <w:lang w:val="en-US" w:eastAsia="en-US" w:bidi="en-US"/>
      </w:rPr>
    </w:lvl>
    <w:lvl w:ilvl="6" w:tplc="9E62C2DC">
      <w:numFmt w:val="bullet"/>
      <w:lvlText w:val="•"/>
      <w:lvlJc w:val="left"/>
      <w:pPr>
        <w:ind w:left="6195" w:hanging="325"/>
      </w:pPr>
      <w:rPr>
        <w:rFonts w:hint="default"/>
        <w:lang w:val="en-US" w:eastAsia="en-US" w:bidi="en-US"/>
      </w:rPr>
    </w:lvl>
    <w:lvl w:ilvl="7" w:tplc="2DFA46AA">
      <w:numFmt w:val="bullet"/>
      <w:lvlText w:val="•"/>
      <w:lvlJc w:val="left"/>
      <w:pPr>
        <w:ind w:left="7017" w:hanging="325"/>
      </w:pPr>
      <w:rPr>
        <w:rFonts w:hint="default"/>
        <w:lang w:val="en-US" w:eastAsia="en-US" w:bidi="en-US"/>
      </w:rPr>
    </w:lvl>
    <w:lvl w:ilvl="8" w:tplc="438220B4">
      <w:numFmt w:val="bullet"/>
      <w:lvlText w:val="•"/>
      <w:lvlJc w:val="left"/>
      <w:pPr>
        <w:ind w:left="7840" w:hanging="325"/>
      </w:pPr>
      <w:rPr>
        <w:rFonts w:hint="default"/>
        <w:lang w:val="en-US" w:eastAsia="en-US" w:bidi="en-US"/>
      </w:rPr>
    </w:lvl>
  </w:abstractNum>
  <w:abstractNum w:abstractNumId="3" w15:restartNumberingAfterBreak="0">
    <w:nsid w:val="32604A39"/>
    <w:multiLevelType w:val="hybridMultilevel"/>
    <w:tmpl w:val="779067DE"/>
    <w:lvl w:ilvl="0" w:tplc="099C1A28">
      <w:start w:val="1"/>
      <w:numFmt w:val="decimal"/>
      <w:lvlText w:val="%1."/>
      <w:lvlJc w:val="left"/>
      <w:pPr>
        <w:ind w:left="215" w:hanging="260"/>
        <w:jc w:val="right"/>
      </w:pPr>
      <w:rPr>
        <w:rFonts w:hint="default"/>
        <w:spacing w:val="-2"/>
        <w:w w:val="100"/>
        <w:lang w:val="en-US" w:eastAsia="en-US" w:bidi="en-US"/>
      </w:rPr>
    </w:lvl>
    <w:lvl w:ilvl="1" w:tplc="CE368F1C">
      <w:start w:val="1"/>
      <w:numFmt w:val="lowerLetter"/>
      <w:lvlText w:val="%2."/>
      <w:lvlJc w:val="left"/>
      <w:pPr>
        <w:ind w:left="215" w:hanging="290"/>
        <w:jc w:val="left"/>
      </w:pPr>
      <w:rPr>
        <w:rFonts w:ascii="Calibri" w:eastAsia="Calibri" w:hAnsi="Calibri" w:cs="Calibri" w:hint="default"/>
        <w:b/>
        <w:bCs/>
        <w:spacing w:val="-10"/>
        <w:w w:val="100"/>
        <w:sz w:val="24"/>
        <w:szCs w:val="24"/>
        <w:lang w:val="en-US" w:eastAsia="en-US" w:bidi="en-US"/>
      </w:rPr>
    </w:lvl>
    <w:lvl w:ilvl="2" w:tplc="8F6A77A4">
      <w:numFmt w:val="bullet"/>
      <w:lvlText w:val="•"/>
      <w:lvlJc w:val="left"/>
      <w:pPr>
        <w:ind w:left="2073" w:hanging="290"/>
      </w:pPr>
      <w:rPr>
        <w:rFonts w:hint="default"/>
        <w:lang w:val="en-US" w:eastAsia="en-US" w:bidi="en-US"/>
      </w:rPr>
    </w:lvl>
    <w:lvl w:ilvl="3" w:tplc="5288B1EC">
      <w:numFmt w:val="bullet"/>
      <w:lvlText w:val="•"/>
      <w:lvlJc w:val="left"/>
      <w:pPr>
        <w:ind w:left="2999" w:hanging="290"/>
      </w:pPr>
      <w:rPr>
        <w:rFonts w:hint="default"/>
        <w:lang w:val="en-US" w:eastAsia="en-US" w:bidi="en-US"/>
      </w:rPr>
    </w:lvl>
    <w:lvl w:ilvl="4" w:tplc="37F2C074">
      <w:numFmt w:val="bullet"/>
      <w:lvlText w:val="•"/>
      <w:lvlJc w:val="left"/>
      <w:pPr>
        <w:ind w:left="3926" w:hanging="290"/>
      </w:pPr>
      <w:rPr>
        <w:rFonts w:hint="default"/>
        <w:lang w:val="en-US" w:eastAsia="en-US" w:bidi="en-US"/>
      </w:rPr>
    </w:lvl>
    <w:lvl w:ilvl="5" w:tplc="DA1E4564">
      <w:numFmt w:val="bullet"/>
      <w:lvlText w:val="•"/>
      <w:lvlJc w:val="left"/>
      <w:pPr>
        <w:ind w:left="4852" w:hanging="290"/>
      </w:pPr>
      <w:rPr>
        <w:rFonts w:hint="default"/>
        <w:lang w:val="en-US" w:eastAsia="en-US" w:bidi="en-US"/>
      </w:rPr>
    </w:lvl>
    <w:lvl w:ilvl="6" w:tplc="89E0DD40">
      <w:numFmt w:val="bullet"/>
      <w:lvlText w:val="•"/>
      <w:lvlJc w:val="left"/>
      <w:pPr>
        <w:ind w:left="5779" w:hanging="290"/>
      </w:pPr>
      <w:rPr>
        <w:rFonts w:hint="default"/>
        <w:lang w:val="en-US" w:eastAsia="en-US" w:bidi="en-US"/>
      </w:rPr>
    </w:lvl>
    <w:lvl w:ilvl="7" w:tplc="891EA74C">
      <w:numFmt w:val="bullet"/>
      <w:lvlText w:val="•"/>
      <w:lvlJc w:val="left"/>
      <w:pPr>
        <w:ind w:left="6705" w:hanging="290"/>
      </w:pPr>
      <w:rPr>
        <w:rFonts w:hint="default"/>
        <w:lang w:val="en-US" w:eastAsia="en-US" w:bidi="en-US"/>
      </w:rPr>
    </w:lvl>
    <w:lvl w:ilvl="8" w:tplc="B5B43D38">
      <w:numFmt w:val="bullet"/>
      <w:lvlText w:val="•"/>
      <w:lvlJc w:val="left"/>
      <w:pPr>
        <w:ind w:left="7632" w:hanging="290"/>
      </w:pPr>
      <w:rPr>
        <w:rFonts w:hint="default"/>
        <w:lang w:val="en-US" w:eastAsia="en-US" w:bidi="en-US"/>
      </w:rPr>
    </w:lvl>
  </w:abstractNum>
  <w:abstractNum w:abstractNumId="4" w15:restartNumberingAfterBreak="0">
    <w:nsid w:val="572C70FB"/>
    <w:multiLevelType w:val="hybridMultilevel"/>
    <w:tmpl w:val="5FF0FD7C"/>
    <w:lvl w:ilvl="0" w:tplc="1018EA5C">
      <w:start w:val="1"/>
      <w:numFmt w:val="decimal"/>
      <w:lvlText w:val="%1."/>
      <w:lvlJc w:val="left"/>
      <w:pPr>
        <w:ind w:left="1166" w:hanging="240"/>
        <w:jc w:val="left"/>
      </w:pPr>
      <w:rPr>
        <w:rFonts w:ascii="Calibri" w:eastAsia="Calibri" w:hAnsi="Calibri" w:cs="Calibri" w:hint="default"/>
        <w:b/>
        <w:bCs/>
        <w:spacing w:val="-2"/>
        <w:w w:val="100"/>
        <w:sz w:val="24"/>
        <w:szCs w:val="24"/>
        <w:lang w:val="en-US" w:eastAsia="en-US" w:bidi="en-US"/>
      </w:rPr>
    </w:lvl>
    <w:lvl w:ilvl="1" w:tplc="6544756C">
      <w:numFmt w:val="bullet"/>
      <w:lvlText w:val="•"/>
      <w:lvlJc w:val="left"/>
      <w:pPr>
        <w:ind w:left="1992" w:hanging="240"/>
      </w:pPr>
      <w:rPr>
        <w:rFonts w:hint="default"/>
        <w:lang w:val="en-US" w:eastAsia="en-US" w:bidi="en-US"/>
      </w:rPr>
    </w:lvl>
    <w:lvl w:ilvl="2" w:tplc="27901F1E">
      <w:numFmt w:val="bullet"/>
      <w:lvlText w:val="•"/>
      <w:lvlJc w:val="left"/>
      <w:pPr>
        <w:ind w:left="2825" w:hanging="240"/>
      </w:pPr>
      <w:rPr>
        <w:rFonts w:hint="default"/>
        <w:lang w:val="en-US" w:eastAsia="en-US" w:bidi="en-US"/>
      </w:rPr>
    </w:lvl>
    <w:lvl w:ilvl="3" w:tplc="4204E33C">
      <w:numFmt w:val="bullet"/>
      <w:lvlText w:val="•"/>
      <w:lvlJc w:val="left"/>
      <w:pPr>
        <w:ind w:left="3657" w:hanging="240"/>
      </w:pPr>
      <w:rPr>
        <w:rFonts w:hint="default"/>
        <w:lang w:val="en-US" w:eastAsia="en-US" w:bidi="en-US"/>
      </w:rPr>
    </w:lvl>
    <w:lvl w:ilvl="4" w:tplc="10F85442">
      <w:numFmt w:val="bullet"/>
      <w:lvlText w:val="•"/>
      <w:lvlJc w:val="left"/>
      <w:pPr>
        <w:ind w:left="4490" w:hanging="240"/>
      </w:pPr>
      <w:rPr>
        <w:rFonts w:hint="default"/>
        <w:lang w:val="en-US" w:eastAsia="en-US" w:bidi="en-US"/>
      </w:rPr>
    </w:lvl>
    <w:lvl w:ilvl="5" w:tplc="DB525EBA">
      <w:numFmt w:val="bullet"/>
      <w:lvlText w:val="•"/>
      <w:lvlJc w:val="left"/>
      <w:pPr>
        <w:ind w:left="5322" w:hanging="240"/>
      </w:pPr>
      <w:rPr>
        <w:rFonts w:hint="default"/>
        <w:lang w:val="en-US" w:eastAsia="en-US" w:bidi="en-US"/>
      </w:rPr>
    </w:lvl>
    <w:lvl w:ilvl="6" w:tplc="A45A9846">
      <w:numFmt w:val="bullet"/>
      <w:lvlText w:val="•"/>
      <w:lvlJc w:val="left"/>
      <w:pPr>
        <w:ind w:left="6155" w:hanging="240"/>
      </w:pPr>
      <w:rPr>
        <w:rFonts w:hint="default"/>
        <w:lang w:val="en-US" w:eastAsia="en-US" w:bidi="en-US"/>
      </w:rPr>
    </w:lvl>
    <w:lvl w:ilvl="7" w:tplc="585E74EA">
      <w:numFmt w:val="bullet"/>
      <w:lvlText w:val="•"/>
      <w:lvlJc w:val="left"/>
      <w:pPr>
        <w:ind w:left="6987" w:hanging="240"/>
      </w:pPr>
      <w:rPr>
        <w:rFonts w:hint="default"/>
        <w:lang w:val="en-US" w:eastAsia="en-US" w:bidi="en-US"/>
      </w:rPr>
    </w:lvl>
    <w:lvl w:ilvl="8" w:tplc="9F12EC64">
      <w:numFmt w:val="bullet"/>
      <w:lvlText w:val="•"/>
      <w:lvlJc w:val="left"/>
      <w:pPr>
        <w:ind w:left="7820" w:hanging="240"/>
      </w:pPr>
      <w:rPr>
        <w:rFonts w:hint="default"/>
        <w:lang w:val="en-US" w:eastAsia="en-US" w:bidi="en-US"/>
      </w:rPr>
    </w:lvl>
  </w:abstractNum>
  <w:abstractNum w:abstractNumId="5" w15:restartNumberingAfterBreak="0">
    <w:nsid w:val="71A23259"/>
    <w:multiLevelType w:val="hybridMultilevel"/>
    <w:tmpl w:val="56ECF6A6"/>
    <w:lvl w:ilvl="0" w:tplc="C7DE1032">
      <w:start w:val="1"/>
      <w:numFmt w:val="decimal"/>
      <w:lvlText w:val="%1."/>
      <w:lvlJc w:val="left"/>
      <w:pPr>
        <w:ind w:left="215" w:hanging="295"/>
        <w:jc w:val="left"/>
      </w:pPr>
      <w:rPr>
        <w:rFonts w:ascii="Calibri" w:eastAsia="Calibri" w:hAnsi="Calibri" w:cs="Calibri" w:hint="default"/>
        <w:b/>
        <w:bCs/>
        <w:spacing w:val="-5"/>
        <w:w w:val="100"/>
        <w:sz w:val="24"/>
        <w:szCs w:val="24"/>
        <w:lang w:val="en-US" w:eastAsia="en-US" w:bidi="en-US"/>
      </w:rPr>
    </w:lvl>
    <w:lvl w:ilvl="1" w:tplc="A1744AB4">
      <w:start w:val="1"/>
      <w:numFmt w:val="lowerLetter"/>
      <w:lvlText w:val="%2."/>
      <w:lvlJc w:val="left"/>
      <w:pPr>
        <w:ind w:left="215" w:hanging="255"/>
        <w:jc w:val="left"/>
      </w:pPr>
      <w:rPr>
        <w:rFonts w:hint="default"/>
        <w:b/>
        <w:bCs/>
        <w:spacing w:val="0"/>
        <w:w w:val="100"/>
        <w:lang w:val="en-US" w:eastAsia="en-US" w:bidi="en-US"/>
      </w:rPr>
    </w:lvl>
    <w:lvl w:ilvl="2" w:tplc="354CF35C">
      <w:numFmt w:val="bullet"/>
      <w:lvlText w:val="•"/>
      <w:lvlJc w:val="left"/>
      <w:pPr>
        <w:ind w:left="2073" w:hanging="255"/>
      </w:pPr>
      <w:rPr>
        <w:rFonts w:hint="default"/>
        <w:lang w:val="en-US" w:eastAsia="en-US" w:bidi="en-US"/>
      </w:rPr>
    </w:lvl>
    <w:lvl w:ilvl="3" w:tplc="DBDE558C">
      <w:numFmt w:val="bullet"/>
      <w:lvlText w:val="•"/>
      <w:lvlJc w:val="left"/>
      <w:pPr>
        <w:ind w:left="2999" w:hanging="255"/>
      </w:pPr>
      <w:rPr>
        <w:rFonts w:hint="default"/>
        <w:lang w:val="en-US" w:eastAsia="en-US" w:bidi="en-US"/>
      </w:rPr>
    </w:lvl>
    <w:lvl w:ilvl="4" w:tplc="444EDD7C">
      <w:numFmt w:val="bullet"/>
      <w:lvlText w:val="•"/>
      <w:lvlJc w:val="left"/>
      <w:pPr>
        <w:ind w:left="3926" w:hanging="255"/>
      </w:pPr>
      <w:rPr>
        <w:rFonts w:hint="default"/>
        <w:lang w:val="en-US" w:eastAsia="en-US" w:bidi="en-US"/>
      </w:rPr>
    </w:lvl>
    <w:lvl w:ilvl="5" w:tplc="772A0A80">
      <w:numFmt w:val="bullet"/>
      <w:lvlText w:val="•"/>
      <w:lvlJc w:val="left"/>
      <w:pPr>
        <w:ind w:left="4852" w:hanging="255"/>
      </w:pPr>
      <w:rPr>
        <w:rFonts w:hint="default"/>
        <w:lang w:val="en-US" w:eastAsia="en-US" w:bidi="en-US"/>
      </w:rPr>
    </w:lvl>
    <w:lvl w:ilvl="6" w:tplc="4718C0B4">
      <w:numFmt w:val="bullet"/>
      <w:lvlText w:val="•"/>
      <w:lvlJc w:val="left"/>
      <w:pPr>
        <w:ind w:left="5779" w:hanging="255"/>
      </w:pPr>
      <w:rPr>
        <w:rFonts w:hint="default"/>
        <w:lang w:val="en-US" w:eastAsia="en-US" w:bidi="en-US"/>
      </w:rPr>
    </w:lvl>
    <w:lvl w:ilvl="7" w:tplc="3DE042A0">
      <w:numFmt w:val="bullet"/>
      <w:lvlText w:val="•"/>
      <w:lvlJc w:val="left"/>
      <w:pPr>
        <w:ind w:left="6705" w:hanging="255"/>
      </w:pPr>
      <w:rPr>
        <w:rFonts w:hint="default"/>
        <w:lang w:val="en-US" w:eastAsia="en-US" w:bidi="en-US"/>
      </w:rPr>
    </w:lvl>
    <w:lvl w:ilvl="8" w:tplc="75501A6C">
      <w:numFmt w:val="bullet"/>
      <w:lvlText w:val="•"/>
      <w:lvlJc w:val="left"/>
      <w:pPr>
        <w:ind w:left="7632" w:hanging="255"/>
      </w:pPr>
      <w:rPr>
        <w:rFonts w:hint="default"/>
        <w:lang w:val="en-US" w:eastAsia="en-US" w:bidi="en-US"/>
      </w:rPr>
    </w:lvl>
  </w:abstractNum>
  <w:abstractNum w:abstractNumId="6" w15:restartNumberingAfterBreak="0">
    <w:nsid w:val="7245097C"/>
    <w:multiLevelType w:val="hybridMultilevel"/>
    <w:tmpl w:val="F914191A"/>
    <w:lvl w:ilvl="0" w:tplc="38464970">
      <w:start w:val="1"/>
      <w:numFmt w:val="lowerLetter"/>
      <w:lvlText w:val="%1)"/>
      <w:lvlJc w:val="left"/>
      <w:pPr>
        <w:ind w:left="215" w:hanging="250"/>
        <w:jc w:val="left"/>
      </w:pPr>
      <w:rPr>
        <w:rFonts w:ascii="Calibri" w:eastAsia="Calibri" w:hAnsi="Calibri" w:cs="Calibri" w:hint="default"/>
        <w:w w:val="100"/>
        <w:sz w:val="24"/>
        <w:szCs w:val="24"/>
        <w:lang w:val="en-US" w:eastAsia="en-US" w:bidi="en-US"/>
      </w:rPr>
    </w:lvl>
    <w:lvl w:ilvl="1" w:tplc="BA504972">
      <w:numFmt w:val="bullet"/>
      <w:lvlText w:val="•"/>
      <w:lvlJc w:val="left"/>
      <w:pPr>
        <w:ind w:left="1146" w:hanging="250"/>
      </w:pPr>
      <w:rPr>
        <w:rFonts w:hint="default"/>
        <w:lang w:val="en-US" w:eastAsia="en-US" w:bidi="en-US"/>
      </w:rPr>
    </w:lvl>
    <w:lvl w:ilvl="2" w:tplc="29F2A5D8">
      <w:numFmt w:val="bullet"/>
      <w:lvlText w:val="•"/>
      <w:lvlJc w:val="left"/>
      <w:pPr>
        <w:ind w:left="2073" w:hanging="250"/>
      </w:pPr>
      <w:rPr>
        <w:rFonts w:hint="default"/>
        <w:lang w:val="en-US" w:eastAsia="en-US" w:bidi="en-US"/>
      </w:rPr>
    </w:lvl>
    <w:lvl w:ilvl="3" w:tplc="FC8E8B26">
      <w:numFmt w:val="bullet"/>
      <w:lvlText w:val="•"/>
      <w:lvlJc w:val="left"/>
      <w:pPr>
        <w:ind w:left="2999" w:hanging="250"/>
      </w:pPr>
      <w:rPr>
        <w:rFonts w:hint="default"/>
        <w:lang w:val="en-US" w:eastAsia="en-US" w:bidi="en-US"/>
      </w:rPr>
    </w:lvl>
    <w:lvl w:ilvl="4" w:tplc="DD2EF268">
      <w:numFmt w:val="bullet"/>
      <w:lvlText w:val="•"/>
      <w:lvlJc w:val="left"/>
      <w:pPr>
        <w:ind w:left="3926" w:hanging="250"/>
      </w:pPr>
      <w:rPr>
        <w:rFonts w:hint="default"/>
        <w:lang w:val="en-US" w:eastAsia="en-US" w:bidi="en-US"/>
      </w:rPr>
    </w:lvl>
    <w:lvl w:ilvl="5" w:tplc="075C8D84">
      <w:numFmt w:val="bullet"/>
      <w:lvlText w:val="•"/>
      <w:lvlJc w:val="left"/>
      <w:pPr>
        <w:ind w:left="4852" w:hanging="250"/>
      </w:pPr>
      <w:rPr>
        <w:rFonts w:hint="default"/>
        <w:lang w:val="en-US" w:eastAsia="en-US" w:bidi="en-US"/>
      </w:rPr>
    </w:lvl>
    <w:lvl w:ilvl="6" w:tplc="8E8E672C">
      <w:numFmt w:val="bullet"/>
      <w:lvlText w:val="•"/>
      <w:lvlJc w:val="left"/>
      <w:pPr>
        <w:ind w:left="5779" w:hanging="250"/>
      </w:pPr>
      <w:rPr>
        <w:rFonts w:hint="default"/>
        <w:lang w:val="en-US" w:eastAsia="en-US" w:bidi="en-US"/>
      </w:rPr>
    </w:lvl>
    <w:lvl w:ilvl="7" w:tplc="6FBA9A5C">
      <w:numFmt w:val="bullet"/>
      <w:lvlText w:val="•"/>
      <w:lvlJc w:val="left"/>
      <w:pPr>
        <w:ind w:left="6705" w:hanging="250"/>
      </w:pPr>
      <w:rPr>
        <w:rFonts w:hint="default"/>
        <w:lang w:val="en-US" w:eastAsia="en-US" w:bidi="en-US"/>
      </w:rPr>
    </w:lvl>
    <w:lvl w:ilvl="8" w:tplc="2BBC4C0C">
      <w:numFmt w:val="bullet"/>
      <w:lvlText w:val="•"/>
      <w:lvlJc w:val="left"/>
      <w:pPr>
        <w:ind w:left="7632" w:hanging="250"/>
      </w:pPr>
      <w:rPr>
        <w:rFonts w:hint="default"/>
        <w:lang w:val="en-US" w:eastAsia="en-US" w:bidi="en-US"/>
      </w:rPr>
    </w:lvl>
  </w:abstractNum>
  <w:abstractNum w:abstractNumId="7" w15:restartNumberingAfterBreak="0">
    <w:nsid w:val="76696CB3"/>
    <w:multiLevelType w:val="hybridMultilevel"/>
    <w:tmpl w:val="DA3270BE"/>
    <w:lvl w:ilvl="0" w:tplc="8CE0E224">
      <w:start w:val="1"/>
      <w:numFmt w:val="decimal"/>
      <w:lvlText w:val="%1."/>
      <w:lvlJc w:val="left"/>
      <w:pPr>
        <w:ind w:left="215" w:hanging="270"/>
        <w:jc w:val="right"/>
      </w:pPr>
      <w:rPr>
        <w:rFonts w:ascii="Calibri" w:eastAsia="Calibri" w:hAnsi="Calibri" w:cs="Calibri" w:hint="default"/>
        <w:b/>
        <w:bCs/>
        <w:spacing w:val="-25"/>
        <w:w w:val="100"/>
        <w:sz w:val="24"/>
        <w:szCs w:val="24"/>
        <w:lang w:val="en-US" w:eastAsia="en-US" w:bidi="en-US"/>
      </w:rPr>
    </w:lvl>
    <w:lvl w:ilvl="1" w:tplc="3D50A658">
      <w:numFmt w:val="bullet"/>
      <w:lvlText w:val="•"/>
      <w:lvlJc w:val="left"/>
      <w:pPr>
        <w:ind w:left="1146" w:hanging="270"/>
      </w:pPr>
      <w:rPr>
        <w:rFonts w:hint="default"/>
        <w:lang w:val="en-US" w:eastAsia="en-US" w:bidi="en-US"/>
      </w:rPr>
    </w:lvl>
    <w:lvl w:ilvl="2" w:tplc="1220AC0E">
      <w:numFmt w:val="bullet"/>
      <w:lvlText w:val="•"/>
      <w:lvlJc w:val="left"/>
      <w:pPr>
        <w:ind w:left="2073" w:hanging="270"/>
      </w:pPr>
      <w:rPr>
        <w:rFonts w:hint="default"/>
        <w:lang w:val="en-US" w:eastAsia="en-US" w:bidi="en-US"/>
      </w:rPr>
    </w:lvl>
    <w:lvl w:ilvl="3" w:tplc="3E7C9264">
      <w:numFmt w:val="bullet"/>
      <w:lvlText w:val="•"/>
      <w:lvlJc w:val="left"/>
      <w:pPr>
        <w:ind w:left="2999" w:hanging="270"/>
      </w:pPr>
      <w:rPr>
        <w:rFonts w:hint="default"/>
        <w:lang w:val="en-US" w:eastAsia="en-US" w:bidi="en-US"/>
      </w:rPr>
    </w:lvl>
    <w:lvl w:ilvl="4" w:tplc="B1E64244">
      <w:numFmt w:val="bullet"/>
      <w:lvlText w:val="•"/>
      <w:lvlJc w:val="left"/>
      <w:pPr>
        <w:ind w:left="3926" w:hanging="270"/>
      </w:pPr>
      <w:rPr>
        <w:rFonts w:hint="default"/>
        <w:lang w:val="en-US" w:eastAsia="en-US" w:bidi="en-US"/>
      </w:rPr>
    </w:lvl>
    <w:lvl w:ilvl="5" w:tplc="78B0829C">
      <w:numFmt w:val="bullet"/>
      <w:lvlText w:val="•"/>
      <w:lvlJc w:val="left"/>
      <w:pPr>
        <w:ind w:left="4852" w:hanging="270"/>
      </w:pPr>
      <w:rPr>
        <w:rFonts w:hint="default"/>
        <w:lang w:val="en-US" w:eastAsia="en-US" w:bidi="en-US"/>
      </w:rPr>
    </w:lvl>
    <w:lvl w:ilvl="6" w:tplc="415E0A4A">
      <w:numFmt w:val="bullet"/>
      <w:lvlText w:val="•"/>
      <w:lvlJc w:val="left"/>
      <w:pPr>
        <w:ind w:left="5779" w:hanging="270"/>
      </w:pPr>
      <w:rPr>
        <w:rFonts w:hint="default"/>
        <w:lang w:val="en-US" w:eastAsia="en-US" w:bidi="en-US"/>
      </w:rPr>
    </w:lvl>
    <w:lvl w:ilvl="7" w:tplc="24B203D6">
      <w:numFmt w:val="bullet"/>
      <w:lvlText w:val="•"/>
      <w:lvlJc w:val="left"/>
      <w:pPr>
        <w:ind w:left="6705" w:hanging="270"/>
      </w:pPr>
      <w:rPr>
        <w:rFonts w:hint="default"/>
        <w:lang w:val="en-US" w:eastAsia="en-US" w:bidi="en-US"/>
      </w:rPr>
    </w:lvl>
    <w:lvl w:ilvl="8" w:tplc="96888A1A">
      <w:numFmt w:val="bullet"/>
      <w:lvlText w:val="•"/>
      <w:lvlJc w:val="left"/>
      <w:pPr>
        <w:ind w:left="7632" w:hanging="270"/>
      </w:pPr>
      <w:rPr>
        <w:rFonts w:hint="default"/>
        <w:lang w:val="en-US" w:eastAsia="en-US" w:bidi="en-US"/>
      </w:rPr>
    </w:lvl>
  </w:abstractNum>
  <w:abstractNum w:abstractNumId="8" w15:restartNumberingAfterBreak="0">
    <w:nsid w:val="7AA84B3E"/>
    <w:multiLevelType w:val="hybridMultilevel"/>
    <w:tmpl w:val="77C4331E"/>
    <w:lvl w:ilvl="0" w:tplc="7F321784">
      <w:start w:val="1"/>
      <w:numFmt w:val="decimal"/>
      <w:lvlText w:val="%1."/>
      <w:lvlJc w:val="left"/>
      <w:pPr>
        <w:ind w:left="215" w:hanging="255"/>
        <w:jc w:val="left"/>
      </w:pPr>
      <w:rPr>
        <w:rFonts w:ascii="Calibri" w:eastAsia="Calibri" w:hAnsi="Calibri" w:cs="Calibri" w:hint="default"/>
        <w:b/>
        <w:bCs/>
        <w:spacing w:val="-2"/>
        <w:w w:val="100"/>
        <w:sz w:val="24"/>
        <w:szCs w:val="24"/>
        <w:lang w:val="en-US" w:eastAsia="en-US" w:bidi="en-US"/>
      </w:rPr>
    </w:lvl>
    <w:lvl w:ilvl="1" w:tplc="632AAC22">
      <w:numFmt w:val="bullet"/>
      <w:lvlText w:val="•"/>
      <w:lvlJc w:val="left"/>
      <w:pPr>
        <w:ind w:left="1146" w:hanging="255"/>
      </w:pPr>
      <w:rPr>
        <w:rFonts w:hint="default"/>
        <w:lang w:val="en-US" w:eastAsia="en-US" w:bidi="en-US"/>
      </w:rPr>
    </w:lvl>
    <w:lvl w:ilvl="2" w:tplc="17F43A8E">
      <w:numFmt w:val="bullet"/>
      <w:lvlText w:val="•"/>
      <w:lvlJc w:val="left"/>
      <w:pPr>
        <w:ind w:left="2073" w:hanging="255"/>
      </w:pPr>
      <w:rPr>
        <w:rFonts w:hint="default"/>
        <w:lang w:val="en-US" w:eastAsia="en-US" w:bidi="en-US"/>
      </w:rPr>
    </w:lvl>
    <w:lvl w:ilvl="3" w:tplc="D71CFF8C">
      <w:numFmt w:val="bullet"/>
      <w:lvlText w:val="•"/>
      <w:lvlJc w:val="left"/>
      <w:pPr>
        <w:ind w:left="2999" w:hanging="255"/>
      </w:pPr>
      <w:rPr>
        <w:rFonts w:hint="default"/>
        <w:lang w:val="en-US" w:eastAsia="en-US" w:bidi="en-US"/>
      </w:rPr>
    </w:lvl>
    <w:lvl w:ilvl="4" w:tplc="353CCC8E">
      <w:numFmt w:val="bullet"/>
      <w:lvlText w:val="•"/>
      <w:lvlJc w:val="left"/>
      <w:pPr>
        <w:ind w:left="3926" w:hanging="255"/>
      </w:pPr>
      <w:rPr>
        <w:rFonts w:hint="default"/>
        <w:lang w:val="en-US" w:eastAsia="en-US" w:bidi="en-US"/>
      </w:rPr>
    </w:lvl>
    <w:lvl w:ilvl="5" w:tplc="FB62746A">
      <w:numFmt w:val="bullet"/>
      <w:lvlText w:val="•"/>
      <w:lvlJc w:val="left"/>
      <w:pPr>
        <w:ind w:left="4852" w:hanging="255"/>
      </w:pPr>
      <w:rPr>
        <w:rFonts w:hint="default"/>
        <w:lang w:val="en-US" w:eastAsia="en-US" w:bidi="en-US"/>
      </w:rPr>
    </w:lvl>
    <w:lvl w:ilvl="6" w:tplc="8A58D0A0">
      <w:numFmt w:val="bullet"/>
      <w:lvlText w:val="•"/>
      <w:lvlJc w:val="left"/>
      <w:pPr>
        <w:ind w:left="5779" w:hanging="255"/>
      </w:pPr>
      <w:rPr>
        <w:rFonts w:hint="default"/>
        <w:lang w:val="en-US" w:eastAsia="en-US" w:bidi="en-US"/>
      </w:rPr>
    </w:lvl>
    <w:lvl w:ilvl="7" w:tplc="12DE42E8">
      <w:numFmt w:val="bullet"/>
      <w:lvlText w:val="•"/>
      <w:lvlJc w:val="left"/>
      <w:pPr>
        <w:ind w:left="6705" w:hanging="255"/>
      </w:pPr>
      <w:rPr>
        <w:rFonts w:hint="default"/>
        <w:lang w:val="en-US" w:eastAsia="en-US" w:bidi="en-US"/>
      </w:rPr>
    </w:lvl>
    <w:lvl w:ilvl="8" w:tplc="4B8A5D6A">
      <w:numFmt w:val="bullet"/>
      <w:lvlText w:val="•"/>
      <w:lvlJc w:val="left"/>
      <w:pPr>
        <w:ind w:left="7632" w:hanging="255"/>
      </w:pPr>
      <w:rPr>
        <w:rFonts w:hint="default"/>
        <w:lang w:val="en-US" w:eastAsia="en-US" w:bidi="en-US"/>
      </w:rPr>
    </w:lvl>
  </w:abstractNum>
  <w:abstractNum w:abstractNumId="9" w15:restartNumberingAfterBreak="0">
    <w:nsid w:val="7C022BE5"/>
    <w:multiLevelType w:val="hybridMultilevel"/>
    <w:tmpl w:val="338AA96E"/>
    <w:lvl w:ilvl="0" w:tplc="75F6040A">
      <w:start w:val="1"/>
      <w:numFmt w:val="decimal"/>
      <w:lvlText w:val="%1."/>
      <w:lvlJc w:val="left"/>
      <w:pPr>
        <w:ind w:left="215" w:hanging="285"/>
        <w:jc w:val="left"/>
      </w:pPr>
      <w:rPr>
        <w:rFonts w:ascii="Calibri" w:eastAsia="Calibri" w:hAnsi="Calibri" w:cs="Calibri" w:hint="default"/>
        <w:b/>
        <w:bCs/>
        <w:spacing w:val="-25"/>
        <w:w w:val="100"/>
        <w:sz w:val="24"/>
        <w:szCs w:val="24"/>
        <w:lang w:val="en-US" w:eastAsia="en-US" w:bidi="en-US"/>
      </w:rPr>
    </w:lvl>
    <w:lvl w:ilvl="1" w:tplc="3826777A">
      <w:numFmt w:val="bullet"/>
      <w:lvlText w:val="•"/>
      <w:lvlJc w:val="left"/>
      <w:pPr>
        <w:ind w:left="1146" w:hanging="285"/>
      </w:pPr>
      <w:rPr>
        <w:rFonts w:hint="default"/>
        <w:lang w:val="en-US" w:eastAsia="en-US" w:bidi="en-US"/>
      </w:rPr>
    </w:lvl>
    <w:lvl w:ilvl="2" w:tplc="24EE139A">
      <w:numFmt w:val="bullet"/>
      <w:lvlText w:val="•"/>
      <w:lvlJc w:val="left"/>
      <w:pPr>
        <w:ind w:left="2073" w:hanging="285"/>
      </w:pPr>
      <w:rPr>
        <w:rFonts w:hint="default"/>
        <w:lang w:val="en-US" w:eastAsia="en-US" w:bidi="en-US"/>
      </w:rPr>
    </w:lvl>
    <w:lvl w:ilvl="3" w:tplc="4D482728">
      <w:numFmt w:val="bullet"/>
      <w:lvlText w:val="•"/>
      <w:lvlJc w:val="left"/>
      <w:pPr>
        <w:ind w:left="2999" w:hanging="285"/>
      </w:pPr>
      <w:rPr>
        <w:rFonts w:hint="default"/>
        <w:lang w:val="en-US" w:eastAsia="en-US" w:bidi="en-US"/>
      </w:rPr>
    </w:lvl>
    <w:lvl w:ilvl="4" w:tplc="82C8D04A">
      <w:numFmt w:val="bullet"/>
      <w:lvlText w:val="•"/>
      <w:lvlJc w:val="left"/>
      <w:pPr>
        <w:ind w:left="3926" w:hanging="285"/>
      </w:pPr>
      <w:rPr>
        <w:rFonts w:hint="default"/>
        <w:lang w:val="en-US" w:eastAsia="en-US" w:bidi="en-US"/>
      </w:rPr>
    </w:lvl>
    <w:lvl w:ilvl="5" w:tplc="48D6ACF6">
      <w:numFmt w:val="bullet"/>
      <w:lvlText w:val="•"/>
      <w:lvlJc w:val="left"/>
      <w:pPr>
        <w:ind w:left="4852" w:hanging="285"/>
      </w:pPr>
      <w:rPr>
        <w:rFonts w:hint="default"/>
        <w:lang w:val="en-US" w:eastAsia="en-US" w:bidi="en-US"/>
      </w:rPr>
    </w:lvl>
    <w:lvl w:ilvl="6" w:tplc="DBFE5642">
      <w:numFmt w:val="bullet"/>
      <w:lvlText w:val="•"/>
      <w:lvlJc w:val="left"/>
      <w:pPr>
        <w:ind w:left="5779" w:hanging="285"/>
      </w:pPr>
      <w:rPr>
        <w:rFonts w:hint="default"/>
        <w:lang w:val="en-US" w:eastAsia="en-US" w:bidi="en-US"/>
      </w:rPr>
    </w:lvl>
    <w:lvl w:ilvl="7" w:tplc="7BB43058">
      <w:numFmt w:val="bullet"/>
      <w:lvlText w:val="•"/>
      <w:lvlJc w:val="left"/>
      <w:pPr>
        <w:ind w:left="6705" w:hanging="285"/>
      </w:pPr>
      <w:rPr>
        <w:rFonts w:hint="default"/>
        <w:lang w:val="en-US" w:eastAsia="en-US" w:bidi="en-US"/>
      </w:rPr>
    </w:lvl>
    <w:lvl w:ilvl="8" w:tplc="0E4CC096">
      <w:numFmt w:val="bullet"/>
      <w:lvlText w:val="•"/>
      <w:lvlJc w:val="left"/>
      <w:pPr>
        <w:ind w:left="7632" w:hanging="285"/>
      </w:pPr>
      <w:rPr>
        <w:rFonts w:hint="default"/>
        <w:lang w:val="en-US" w:eastAsia="en-US" w:bidi="en-US"/>
      </w:rPr>
    </w:lvl>
  </w:abstractNum>
  <w:abstractNum w:abstractNumId="10" w15:restartNumberingAfterBreak="0">
    <w:nsid w:val="7C3F4E62"/>
    <w:multiLevelType w:val="hybridMultilevel"/>
    <w:tmpl w:val="A380FA10"/>
    <w:lvl w:ilvl="0" w:tplc="F0883DA8">
      <w:start w:val="1"/>
      <w:numFmt w:val="upperRoman"/>
      <w:lvlText w:val="%1."/>
      <w:lvlJc w:val="left"/>
      <w:pPr>
        <w:ind w:left="926" w:hanging="711"/>
        <w:jc w:val="left"/>
      </w:pPr>
      <w:rPr>
        <w:rFonts w:ascii="Calibri" w:eastAsia="Calibri" w:hAnsi="Calibri" w:cs="Calibri" w:hint="default"/>
        <w:b/>
        <w:bCs/>
        <w:spacing w:val="-3"/>
        <w:w w:val="100"/>
        <w:sz w:val="24"/>
        <w:szCs w:val="24"/>
        <w:lang w:val="en-US" w:eastAsia="en-US" w:bidi="en-US"/>
      </w:rPr>
    </w:lvl>
    <w:lvl w:ilvl="1" w:tplc="DBE2F6F6">
      <w:start w:val="1"/>
      <w:numFmt w:val="decimal"/>
      <w:lvlText w:val="%2."/>
      <w:lvlJc w:val="left"/>
      <w:pPr>
        <w:ind w:left="1111" w:hanging="186"/>
        <w:jc w:val="left"/>
      </w:pPr>
      <w:rPr>
        <w:rFonts w:ascii="Calibri" w:eastAsia="Calibri" w:hAnsi="Calibri" w:cs="Calibri" w:hint="default"/>
        <w:b/>
        <w:bCs/>
        <w:spacing w:val="-2"/>
        <w:w w:val="100"/>
        <w:sz w:val="22"/>
        <w:szCs w:val="22"/>
        <w:lang w:val="en-US" w:eastAsia="en-US" w:bidi="en-US"/>
      </w:rPr>
    </w:lvl>
    <w:lvl w:ilvl="2" w:tplc="F920001E">
      <w:numFmt w:val="bullet"/>
      <w:lvlText w:val="•"/>
      <w:lvlJc w:val="left"/>
      <w:pPr>
        <w:ind w:left="2049" w:hanging="186"/>
      </w:pPr>
      <w:rPr>
        <w:rFonts w:hint="default"/>
        <w:lang w:val="en-US" w:eastAsia="en-US" w:bidi="en-US"/>
      </w:rPr>
    </w:lvl>
    <w:lvl w:ilvl="3" w:tplc="F56AA47E">
      <w:numFmt w:val="bullet"/>
      <w:lvlText w:val="•"/>
      <w:lvlJc w:val="left"/>
      <w:pPr>
        <w:ind w:left="2978" w:hanging="186"/>
      </w:pPr>
      <w:rPr>
        <w:rFonts w:hint="default"/>
        <w:lang w:val="en-US" w:eastAsia="en-US" w:bidi="en-US"/>
      </w:rPr>
    </w:lvl>
    <w:lvl w:ilvl="4" w:tplc="04A6C5EE">
      <w:numFmt w:val="bullet"/>
      <w:lvlText w:val="•"/>
      <w:lvlJc w:val="left"/>
      <w:pPr>
        <w:ind w:left="3908" w:hanging="186"/>
      </w:pPr>
      <w:rPr>
        <w:rFonts w:hint="default"/>
        <w:lang w:val="en-US" w:eastAsia="en-US" w:bidi="en-US"/>
      </w:rPr>
    </w:lvl>
    <w:lvl w:ilvl="5" w:tplc="C144EA54">
      <w:numFmt w:val="bullet"/>
      <w:lvlText w:val="•"/>
      <w:lvlJc w:val="left"/>
      <w:pPr>
        <w:ind w:left="4837" w:hanging="186"/>
      </w:pPr>
      <w:rPr>
        <w:rFonts w:hint="default"/>
        <w:lang w:val="en-US" w:eastAsia="en-US" w:bidi="en-US"/>
      </w:rPr>
    </w:lvl>
    <w:lvl w:ilvl="6" w:tplc="581A3C7A">
      <w:numFmt w:val="bullet"/>
      <w:lvlText w:val="•"/>
      <w:lvlJc w:val="left"/>
      <w:pPr>
        <w:ind w:left="5767" w:hanging="186"/>
      </w:pPr>
      <w:rPr>
        <w:rFonts w:hint="default"/>
        <w:lang w:val="en-US" w:eastAsia="en-US" w:bidi="en-US"/>
      </w:rPr>
    </w:lvl>
    <w:lvl w:ilvl="7" w:tplc="70E4716E">
      <w:numFmt w:val="bullet"/>
      <w:lvlText w:val="•"/>
      <w:lvlJc w:val="left"/>
      <w:pPr>
        <w:ind w:left="6696" w:hanging="186"/>
      </w:pPr>
      <w:rPr>
        <w:rFonts w:hint="default"/>
        <w:lang w:val="en-US" w:eastAsia="en-US" w:bidi="en-US"/>
      </w:rPr>
    </w:lvl>
    <w:lvl w:ilvl="8" w:tplc="20303BFE">
      <w:numFmt w:val="bullet"/>
      <w:lvlText w:val="•"/>
      <w:lvlJc w:val="left"/>
      <w:pPr>
        <w:ind w:left="7626" w:hanging="186"/>
      </w:pPr>
      <w:rPr>
        <w:rFonts w:hint="default"/>
        <w:lang w:val="en-US" w:eastAsia="en-US" w:bidi="en-US"/>
      </w:rPr>
    </w:lvl>
  </w:abstractNum>
  <w:num w:numId="1">
    <w:abstractNumId w:val="6"/>
  </w:num>
  <w:num w:numId="2">
    <w:abstractNumId w:val="9"/>
  </w:num>
  <w:num w:numId="3">
    <w:abstractNumId w:val="5"/>
  </w:num>
  <w:num w:numId="4">
    <w:abstractNumId w:val="0"/>
  </w:num>
  <w:num w:numId="5">
    <w:abstractNumId w:val="7"/>
  </w:num>
  <w:num w:numId="6">
    <w:abstractNumId w:val="4"/>
  </w:num>
  <w:num w:numId="7">
    <w:abstractNumId w:val="2"/>
  </w:num>
  <w:num w:numId="8">
    <w:abstractNumId w:val="8"/>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63C2F"/>
    <w:rsid w:val="00063C2F"/>
    <w:rsid w:val="00A22C04"/>
    <w:rsid w:val="00EC5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EE62"/>
  <w15:docId w15:val="{75AA6D32-5755-49E7-BC45-171AB034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Balk1">
    <w:name w:val="heading 1"/>
    <w:basedOn w:val="Normal"/>
    <w:uiPriority w:val="1"/>
    <w:qFormat/>
    <w:pPr>
      <w:spacing w:before="36"/>
      <w:ind w:left="1505" w:right="1194"/>
      <w:jc w:val="center"/>
      <w:outlineLvl w:val="0"/>
    </w:pPr>
    <w:rPr>
      <w:b/>
      <w:bCs/>
      <w:sz w:val="32"/>
      <w:szCs w:val="32"/>
    </w:rPr>
  </w:style>
  <w:style w:type="paragraph" w:styleId="Balk2">
    <w:name w:val="heading 2"/>
    <w:basedOn w:val="Normal"/>
    <w:uiPriority w:val="1"/>
    <w:qFormat/>
    <w:pPr>
      <w:ind w:left="21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15" w:firstLine="71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k@tssf.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ssf.gov.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2829</Words>
  <Characters>16127</Characters>
  <Application>Microsoft Office Word</Application>
  <DocSecurity>0</DocSecurity>
  <Lines>134</Lines>
  <Paragraphs>37</Paragraphs>
  <ScaleCrop>false</ScaleCrop>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Serkan T</cp:lastModifiedBy>
  <cp:revision>4</cp:revision>
  <dcterms:created xsi:type="dcterms:W3CDTF">2020-02-10T06:30:00Z</dcterms:created>
  <dcterms:modified xsi:type="dcterms:W3CDTF">2020-02-10T07:34:00Z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Microsoft Word</vt:lpwstr>
  </property>
  <property fmtid="{D5CDD505-2E9C-101B-9397-08002B2CF9AE}" pid="4" name="LastSaved">
    <vt:filetime>2020-02-10T00:00:00Z</vt:filetime>
  </property>
</Properties>
</file>